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7E" w:rsidRDefault="00A92C7E" w:rsidP="00A92C7E">
      <w:pPr>
        <w:spacing w:line="276" w:lineRule="auto"/>
        <w:ind w:firstLine="567"/>
        <w:jc w:val="center"/>
        <w:rPr>
          <w:b/>
          <w:bCs/>
          <w:color w:val="000000"/>
          <w:kern w:val="24"/>
        </w:rPr>
      </w:pPr>
      <w:r w:rsidRPr="00A92C7E">
        <w:rPr>
          <w:b/>
          <w:bCs/>
          <w:color w:val="000000"/>
          <w:kern w:val="24"/>
        </w:rPr>
        <w:t>ОТЧЕТ ЗА 2020 ГОД</w:t>
      </w:r>
    </w:p>
    <w:p w:rsidR="00A92C7E" w:rsidRPr="00A92C7E" w:rsidRDefault="00A92C7E" w:rsidP="00A92C7E">
      <w:pPr>
        <w:spacing w:line="276" w:lineRule="auto"/>
        <w:ind w:firstLine="567"/>
        <w:jc w:val="center"/>
        <w:rPr>
          <w:b/>
          <w:bCs/>
          <w:color w:val="000000"/>
          <w:kern w:val="24"/>
        </w:rPr>
      </w:pPr>
    </w:p>
    <w:p w:rsidR="00C83062" w:rsidRPr="00A936DC" w:rsidRDefault="00C83062" w:rsidP="00A936DC">
      <w:pPr>
        <w:spacing w:line="276" w:lineRule="auto"/>
        <w:ind w:firstLine="567"/>
        <w:jc w:val="both"/>
        <w:rPr>
          <w:bCs/>
          <w:color w:val="000000"/>
          <w:kern w:val="24"/>
        </w:rPr>
      </w:pPr>
      <w:r w:rsidRPr="00A936DC">
        <w:rPr>
          <w:bCs/>
          <w:color w:val="000000"/>
          <w:kern w:val="24"/>
        </w:rPr>
        <w:t xml:space="preserve">ГКП на ПХВ «Городская больница «Алатау» (далее Городская больница «Алатау») расположена в микрорайоне Алатау, в 30 километрах от окраины города. От города Алматы микрорайон отделяют земли </w:t>
      </w:r>
      <w:proofErr w:type="spellStart"/>
      <w:r w:rsidRPr="00A936DC">
        <w:rPr>
          <w:bCs/>
          <w:color w:val="000000"/>
          <w:kern w:val="24"/>
        </w:rPr>
        <w:t>Талгарского</w:t>
      </w:r>
      <w:proofErr w:type="spellEnd"/>
      <w:r w:rsidRPr="00A936DC">
        <w:rPr>
          <w:bCs/>
          <w:color w:val="000000"/>
          <w:kern w:val="24"/>
        </w:rPr>
        <w:t xml:space="preserve"> района </w:t>
      </w:r>
      <w:proofErr w:type="spellStart"/>
      <w:r w:rsidRPr="00A936DC">
        <w:rPr>
          <w:bCs/>
          <w:color w:val="000000"/>
          <w:kern w:val="24"/>
        </w:rPr>
        <w:t>Алматинской</w:t>
      </w:r>
      <w:proofErr w:type="spellEnd"/>
      <w:r w:rsidRPr="00A936DC">
        <w:rPr>
          <w:bCs/>
          <w:color w:val="000000"/>
          <w:kern w:val="24"/>
        </w:rPr>
        <w:t xml:space="preserve"> области. </w:t>
      </w:r>
    </w:p>
    <w:p w:rsidR="00C83062" w:rsidRPr="00A936DC" w:rsidRDefault="00C83062" w:rsidP="00A936DC">
      <w:pPr>
        <w:pStyle w:val="Style8"/>
        <w:spacing w:line="276" w:lineRule="auto"/>
        <w:ind w:left="14" w:right="5" w:firstLine="694"/>
        <w:rPr>
          <w:bCs/>
          <w:color w:val="000000"/>
          <w:kern w:val="24"/>
        </w:rPr>
      </w:pPr>
      <w:r w:rsidRPr="00A936DC">
        <w:rPr>
          <w:b/>
          <w:bCs/>
          <w:color w:val="000000"/>
          <w:kern w:val="24"/>
        </w:rPr>
        <w:t xml:space="preserve">«Городская больница «Алатау» </w:t>
      </w:r>
      <w:r w:rsidRPr="00A936DC">
        <w:rPr>
          <w:bCs/>
          <w:color w:val="000000"/>
          <w:kern w:val="24"/>
        </w:rPr>
        <w:t xml:space="preserve">оказывает плановую специализированную стационарную, квалифицированную и первичную медико-санитарную помощь взрослому и детскому населению микрорайона «Алатау» и жителям города Алматы. </w:t>
      </w:r>
    </w:p>
    <w:p w:rsidR="00C83062" w:rsidRPr="00A936DC" w:rsidRDefault="00C83062" w:rsidP="00A936DC">
      <w:pPr>
        <w:pStyle w:val="Style8"/>
        <w:spacing w:line="276" w:lineRule="auto"/>
        <w:ind w:left="14" w:right="5" w:firstLine="694"/>
        <w:rPr>
          <w:bCs/>
          <w:color w:val="000000"/>
          <w:kern w:val="24"/>
        </w:rPr>
      </w:pPr>
      <w:r w:rsidRPr="00A936DC">
        <w:rPr>
          <w:bCs/>
          <w:color w:val="000000"/>
          <w:kern w:val="24"/>
        </w:rPr>
        <w:t xml:space="preserve">Проектная мощность больницы составляет: </w:t>
      </w:r>
    </w:p>
    <w:p w:rsidR="00C83062" w:rsidRPr="00A936DC" w:rsidRDefault="00C83062" w:rsidP="00A936DC">
      <w:pPr>
        <w:pStyle w:val="Style8"/>
        <w:spacing w:line="276" w:lineRule="auto"/>
        <w:ind w:left="14" w:right="5" w:firstLine="694"/>
        <w:rPr>
          <w:bCs/>
          <w:color w:val="000000"/>
          <w:kern w:val="24"/>
        </w:rPr>
      </w:pPr>
      <w:r w:rsidRPr="00A936DC">
        <w:rPr>
          <w:bCs/>
          <w:color w:val="000000"/>
          <w:kern w:val="24"/>
        </w:rPr>
        <w:t>стационара 50 коек</w:t>
      </w:r>
    </w:p>
    <w:p w:rsidR="00C83062" w:rsidRPr="00A936DC" w:rsidRDefault="00C83062" w:rsidP="00A936DC">
      <w:pPr>
        <w:pStyle w:val="Style8"/>
        <w:spacing w:line="276" w:lineRule="auto"/>
        <w:ind w:left="14" w:right="5" w:firstLine="694"/>
        <w:rPr>
          <w:bCs/>
          <w:color w:val="000000"/>
          <w:kern w:val="24"/>
        </w:rPr>
      </w:pPr>
      <w:r w:rsidRPr="00A936DC">
        <w:rPr>
          <w:bCs/>
          <w:color w:val="000000"/>
          <w:kern w:val="24"/>
        </w:rPr>
        <w:t xml:space="preserve">поликлиники 150 посещений в смену  </w:t>
      </w:r>
    </w:p>
    <w:p w:rsidR="00C83062" w:rsidRPr="00A936DC" w:rsidRDefault="00C83062" w:rsidP="00A936DC">
      <w:pPr>
        <w:pStyle w:val="Style8"/>
        <w:spacing w:line="276" w:lineRule="auto"/>
        <w:ind w:left="14" w:right="5" w:firstLine="694"/>
        <w:rPr>
          <w:bCs/>
          <w:color w:val="000000"/>
          <w:kern w:val="24"/>
        </w:rPr>
      </w:pPr>
      <w:r w:rsidRPr="00A936DC">
        <w:rPr>
          <w:bCs/>
          <w:color w:val="000000"/>
          <w:kern w:val="24"/>
        </w:rPr>
        <w:t>Предприятие имеет прикрепленный земельный участок с площадью 1,7га. Территория больницы охраняется, на территории посажено более 120 яблонь, имеется парковка для автотранспорта. Больница расположена вдали от городской суеты и автомагистралей, воздух чистый, атмосфера спокойная, что дополнительно способствует выздоровлению больных клиники.</w:t>
      </w:r>
    </w:p>
    <w:p w:rsidR="00C83062" w:rsidRPr="00A936DC" w:rsidRDefault="00C83062" w:rsidP="00A936DC">
      <w:pPr>
        <w:pStyle w:val="Style8"/>
        <w:widowControl/>
        <w:spacing w:line="276" w:lineRule="auto"/>
        <w:ind w:left="14" w:right="5" w:firstLine="694"/>
        <w:rPr>
          <w:b/>
        </w:rPr>
      </w:pPr>
      <w:r w:rsidRPr="00A936DC">
        <w:t xml:space="preserve">В феврале 2019 года прошли </w:t>
      </w:r>
      <w:r w:rsidRPr="00A936DC">
        <w:rPr>
          <w:b/>
        </w:rPr>
        <w:t xml:space="preserve">аккредитацию на 3 года.  </w:t>
      </w:r>
    </w:p>
    <w:p w:rsidR="00C24AB7" w:rsidRPr="00A936DC" w:rsidRDefault="00C24AB7" w:rsidP="00A936DC">
      <w:pPr>
        <w:spacing w:line="276" w:lineRule="auto"/>
        <w:jc w:val="both"/>
        <w:rPr>
          <w:b/>
          <w:bCs/>
          <w:shd w:val="clear" w:color="auto" w:fill="FFFFFF"/>
        </w:rPr>
      </w:pPr>
      <w:r w:rsidRPr="00A936DC">
        <w:rPr>
          <w:b/>
          <w:bCs/>
          <w:shd w:val="clear" w:color="auto" w:fill="FFFFFF"/>
        </w:rPr>
        <w:t>Характеристика медицинских кадров.</w:t>
      </w:r>
    </w:p>
    <w:p w:rsidR="00C24AB7" w:rsidRPr="00A936DC" w:rsidRDefault="00C24AB7" w:rsidP="00A936DC">
      <w:pPr>
        <w:pStyle w:val="Standard"/>
        <w:ind w:firstLine="706"/>
        <w:jc w:val="both"/>
        <w:rPr>
          <w:rFonts w:cs="Times New Roman"/>
          <w:lang w:val="ru-RU"/>
        </w:rPr>
      </w:pPr>
      <w:r w:rsidRPr="00A936DC">
        <w:rPr>
          <w:rFonts w:cs="Times New Roman"/>
          <w:lang w:val="ru-RU"/>
        </w:rPr>
        <w:t xml:space="preserve">По штатному расписанию количество штатных должностей 180,5, физических лиц – 136 сотрудников (без внешних совместителей и </w:t>
      </w:r>
      <w:proofErr w:type="spellStart"/>
      <w:r w:rsidRPr="00A936DC">
        <w:rPr>
          <w:rFonts w:cs="Times New Roman"/>
          <w:lang w:val="ru-RU"/>
        </w:rPr>
        <w:t>декретников</w:t>
      </w:r>
      <w:proofErr w:type="spellEnd"/>
      <w:r w:rsidRPr="00A936DC">
        <w:rPr>
          <w:rFonts w:cs="Times New Roman"/>
          <w:lang w:val="ru-RU"/>
        </w:rPr>
        <w:t>), из них 38,75 врачебных ставок, занятые ставки – 37,50 ст., физических лиц - 28, укомплектованность – возросла</w:t>
      </w:r>
      <w:r w:rsidRPr="00A936DC">
        <w:rPr>
          <w:rFonts w:eastAsia="Times New Roman" w:cs="Times New Roman"/>
          <w:kern w:val="0"/>
          <w:lang w:val="ru-RU" w:eastAsia="ru-RU" w:bidi="ar-SA"/>
        </w:rPr>
        <w:t xml:space="preserve"> </w:t>
      </w:r>
      <w:r w:rsidRPr="00A936DC">
        <w:rPr>
          <w:rFonts w:cs="Times New Roman"/>
          <w:lang w:val="ru-RU"/>
        </w:rPr>
        <w:t xml:space="preserve">на 2,2% до 96,8 (с 94,5% в 2019г.). </w:t>
      </w:r>
    </w:p>
    <w:p w:rsidR="00C24AB7" w:rsidRPr="00A936DC" w:rsidRDefault="00C24AB7" w:rsidP="00A936DC">
      <w:pPr>
        <w:pStyle w:val="Standard"/>
        <w:ind w:firstLine="706"/>
        <w:jc w:val="both"/>
        <w:rPr>
          <w:rFonts w:cs="Times New Roman"/>
          <w:lang w:val="ru-RU"/>
        </w:rPr>
      </w:pPr>
      <w:r w:rsidRPr="00A936DC">
        <w:rPr>
          <w:rFonts w:cs="Times New Roman"/>
          <w:lang w:val="ru-RU"/>
        </w:rPr>
        <w:t>Средний медперсонал по штату – 75,2 ставок, занятые ставки – 73,2 физических лиц – 55, укомплектованность – 97,3% (</w:t>
      </w:r>
      <w:r w:rsidRPr="00A936DC">
        <w:rPr>
          <w:rFonts w:cs="Times New Roman"/>
          <w:i/>
          <w:lang w:val="ru-RU"/>
        </w:rPr>
        <w:t>в 2018 и 2019 гг.- 100%)</w:t>
      </w:r>
      <w:r w:rsidRPr="00A936DC">
        <w:rPr>
          <w:rFonts w:cs="Times New Roman"/>
          <w:lang w:val="ru-RU"/>
        </w:rPr>
        <w:t xml:space="preserve">. В 2020 году отмечается расширение штатных единиц СМР </w:t>
      </w:r>
      <w:bookmarkStart w:id="0" w:name="_Hlk61961380"/>
      <w:r w:rsidRPr="00A936DC">
        <w:rPr>
          <w:rFonts w:cs="Times New Roman"/>
          <w:lang w:val="ru-RU"/>
        </w:rPr>
        <w:t xml:space="preserve">за счет включения в штат сотрудников мобильной бригады, фильтра. </w:t>
      </w:r>
    </w:p>
    <w:bookmarkEnd w:id="0"/>
    <w:p w:rsidR="00C24AB7" w:rsidRPr="00A936DC" w:rsidRDefault="00C24AB7" w:rsidP="00A936DC">
      <w:pPr>
        <w:spacing w:line="276" w:lineRule="auto"/>
        <w:ind w:firstLine="567"/>
        <w:jc w:val="both"/>
        <w:rPr>
          <w:bCs/>
        </w:rPr>
      </w:pPr>
      <w:r w:rsidRPr="00A936DC">
        <w:t xml:space="preserve">Процент укомплектованности младшим медперсоналом и прочим персоналом 100%. </w:t>
      </w:r>
      <w:r w:rsidRPr="00A936DC">
        <w:rPr>
          <w:bCs/>
        </w:rPr>
        <w:t xml:space="preserve">В целом в городской больнице Алатау высококвалифицированный кадровый состав с высоким трудовым, профессиональным потенциалом, среди сотрудников 2 кандидата медицинских наук. </w:t>
      </w:r>
    </w:p>
    <w:p w:rsidR="00C24AB7" w:rsidRPr="00A936DC" w:rsidRDefault="00C24AB7" w:rsidP="00A936DC">
      <w:pPr>
        <w:spacing w:line="276" w:lineRule="auto"/>
        <w:ind w:firstLine="709"/>
        <w:jc w:val="both"/>
        <w:rPr>
          <w:b/>
          <w:bCs/>
          <w:noProof/>
        </w:rPr>
      </w:pPr>
      <w:r w:rsidRPr="00A936DC">
        <w:rPr>
          <w:b/>
          <w:bCs/>
          <w:noProof/>
        </w:rPr>
        <w:t>ОСНОВНЫЕ МЕДИКО-ЭКОНОМИЧЕСКИЕ ПОКАЗАТЕЛИ</w:t>
      </w:r>
    </w:p>
    <w:p w:rsidR="00C24AB7" w:rsidRPr="00A936DC" w:rsidRDefault="00C24AB7" w:rsidP="00A936DC">
      <w:pPr>
        <w:spacing w:line="276" w:lineRule="auto"/>
        <w:ind w:firstLine="709"/>
        <w:jc w:val="both"/>
        <w:rPr>
          <w:b/>
          <w:noProof/>
        </w:rPr>
      </w:pPr>
    </w:p>
    <w:tbl>
      <w:tblPr>
        <w:tblStyle w:val="7"/>
        <w:tblW w:w="95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firstRow="1" w:lastRow="1" w:firstColumn="1" w:lastColumn="1" w:noHBand="0" w:noVBand="0"/>
      </w:tblPr>
      <w:tblGrid>
        <w:gridCol w:w="709"/>
        <w:gridCol w:w="1134"/>
        <w:gridCol w:w="1134"/>
        <w:gridCol w:w="848"/>
        <w:gridCol w:w="1140"/>
        <w:gridCol w:w="992"/>
        <w:gridCol w:w="709"/>
        <w:gridCol w:w="992"/>
        <w:gridCol w:w="993"/>
        <w:gridCol w:w="850"/>
      </w:tblGrid>
      <w:tr w:rsidR="00C24AB7" w:rsidRPr="00A936DC" w:rsidTr="00C24AB7">
        <w:trPr>
          <w:jc w:val="center"/>
        </w:trPr>
        <w:tc>
          <w:tcPr>
            <w:tcW w:w="709" w:type="dxa"/>
            <w:vMerge w:val="restart"/>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pPr>
          </w:p>
          <w:p w:rsidR="00C24AB7" w:rsidRPr="00A936DC" w:rsidRDefault="00C24AB7" w:rsidP="00A936DC">
            <w:pPr>
              <w:jc w:val="both"/>
            </w:pPr>
          </w:p>
          <w:p w:rsidR="00C24AB7" w:rsidRPr="00A936DC" w:rsidRDefault="00C24AB7" w:rsidP="00A936DC">
            <w:pPr>
              <w:jc w:val="both"/>
            </w:pPr>
            <w:r w:rsidRPr="00A936DC">
              <w:t>Годы</w:t>
            </w:r>
          </w:p>
        </w:tc>
        <w:tc>
          <w:tcPr>
            <w:tcW w:w="3116" w:type="dxa"/>
            <w:gridSpan w:val="3"/>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Стационар</w:t>
            </w:r>
          </w:p>
        </w:tc>
        <w:tc>
          <w:tcPr>
            <w:tcW w:w="2841" w:type="dxa"/>
            <w:gridSpan w:val="3"/>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ПМСП</w:t>
            </w:r>
          </w:p>
        </w:tc>
        <w:tc>
          <w:tcPr>
            <w:tcW w:w="2835" w:type="dxa"/>
            <w:gridSpan w:val="3"/>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Доход от платных услуг</w:t>
            </w:r>
          </w:p>
        </w:tc>
      </w:tr>
      <w:tr w:rsidR="00C24AB7" w:rsidRPr="00A936DC" w:rsidTr="00C24AB7">
        <w:trPr>
          <w:jc w:val="center"/>
        </w:trPr>
        <w:tc>
          <w:tcPr>
            <w:tcW w:w="709" w:type="dxa"/>
            <w:vMerge/>
            <w:tcBorders>
              <w:top w:val="single" w:sz="2" w:space="0" w:color="auto"/>
              <w:left w:val="single" w:sz="2" w:space="0" w:color="auto"/>
              <w:bottom w:val="single" w:sz="2" w:space="0" w:color="auto"/>
              <w:right w:val="single" w:sz="2" w:space="0" w:color="auto"/>
            </w:tcBorders>
            <w:vAlign w:val="center"/>
            <w:hideMark/>
          </w:tcPr>
          <w:p w:rsidR="00C24AB7" w:rsidRPr="00A936DC" w:rsidRDefault="00C24AB7" w:rsidP="00A936DC">
            <w:pPr>
              <w:jc w:val="both"/>
            </w:pP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Годовой план </w:t>
            </w:r>
            <w:proofErr w:type="spellStart"/>
            <w:r w:rsidRPr="00A936DC">
              <w:t>тыс.тг</w:t>
            </w:r>
            <w:proofErr w:type="spellEnd"/>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Факт на год </w:t>
            </w:r>
            <w:proofErr w:type="spellStart"/>
            <w:r w:rsidRPr="00A936DC">
              <w:t>тыс.тг</w:t>
            </w:r>
            <w:proofErr w:type="spellEnd"/>
            <w:r w:rsidRPr="00A936DC">
              <w:t xml:space="preserve">   </w:t>
            </w:r>
          </w:p>
        </w:tc>
        <w:tc>
          <w:tcPr>
            <w:tcW w:w="848"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выполнения</w:t>
            </w:r>
          </w:p>
        </w:tc>
        <w:tc>
          <w:tcPr>
            <w:tcW w:w="114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Годовой план </w:t>
            </w:r>
            <w:proofErr w:type="spellStart"/>
            <w:r w:rsidRPr="00A936DC">
              <w:t>тыс.тг</w:t>
            </w:r>
            <w:proofErr w:type="spellEnd"/>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Факт на год </w:t>
            </w:r>
            <w:proofErr w:type="spellStart"/>
            <w:r w:rsidRPr="00A936DC">
              <w:t>тыс.тг</w:t>
            </w:r>
            <w:proofErr w:type="spellEnd"/>
            <w:r w:rsidRPr="00A936DC">
              <w:t xml:space="preserve">   </w:t>
            </w:r>
          </w:p>
        </w:tc>
        <w:tc>
          <w:tcPr>
            <w:tcW w:w="70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выполнения</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Годовой план</w:t>
            </w:r>
          </w:p>
        </w:tc>
        <w:tc>
          <w:tcPr>
            <w:tcW w:w="99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Факт на год </w:t>
            </w:r>
            <w:proofErr w:type="spellStart"/>
            <w:r w:rsidRPr="00A936DC">
              <w:t>тыс.тг</w:t>
            </w:r>
            <w:proofErr w:type="spellEnd"/>
            <w:r w:rsidRPr="00A936DC">
              <w:t xml:space="preserve">   </w:t>
            </w:r>
          </w:p>
        </w:tc>
        <w:tc>
          <w:tcPr>
            <w:tcW w:w="85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выполнения</w:t>
            </w:r>
          </w:p>
        </w:tc>
      </w:tr>
      <w:tr w:rsidR="00C24AB7" w:rsidRPr="00A936DC" w:rsidTr="00C24AB7">
        <w:trPr>
          <w:jc w:val="center"/>
        </w:trPr>
        <w:tc>
          <w:tcPr>
            <w:tcW w:w="70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2018 </w:t>
            </w: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116763,20</w:t>
            </w: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153769,64</w:t>
            </w:r>
          </w:p>
        </w:tc>
        <w:tc>
          <w:tcPr>
            <w:tcW w:w="848"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75,9%</w:t>
            </w:r>
          </w:p>
        </w:tc>
        <w:tc>
          <w:tcPr>
            <w:tcW w:w="114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126128,57</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136278,7</w:t>
            </w:r>
          </w:p>
        </w:tc>
        <w:tc>
          <w:tcPr>
            <w:tcW w:w="70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98,8%</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11 000,0</w:t>
            </w:r>
          </w:p>
        </w:tc>
        <w:tc>
          <w:tcPr>
            <w:tcW w:w="99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11 550,4</w:t>
            </w:r>
          </w:p>
        </w:tc>
        <w:tc>
          <w:tcPr>
            <w:tcW w:w="85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95,2%</w:t>
            </w:r>
          </w:p>
        </w:tc>
      </w:tr>
      <w:tr w:rsidR="00C24AB7" w:rsidRPr="00A936DC" w:rsidTr="00C24AB7">
        <w:trPr>
          <w:jc w:val="center"/>
        </w:trPr>
        <w:tc>
          <w:tcPr>
            <w:tcW w:w="70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2019 </w:t>
            </w: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150818,11</w:t>
            </w: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153001,01</w:t>
            </w:r>
          </w:p>
        </w:tc>
        <w:tc>
          <w:tcPr>
            <w:tcW w:w="848"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98,5%</w:t>
            </w:r>
          </w:p>
        </w:tc>
        <w:tc>
          <w:tcPr>
            <w:tcW w:w="114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142816,84</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152395,2</w:t>
            </w:r>
          </w:p>
        </w:tc>
        <w:tc>
          <w:tcPr>
            <w:tcW w:w="70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94,7%</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14 000,0</w:t>
            </w:r>
          </w:p>
        </w:tc>
        <w:tc>
          <w:tcPr>
            <w:tcW w:w="99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13 996,6</w:t>
            </w:r>
          </w:p>
        </w:tc>
        <w:tc>
          <w:tcPr>
            <w:tcW w:w="85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99,9%</w:t>
            </w:r>
          </w:p>
        </w:tc>
      </w:tr>
      <w:tr w:rsidR="00C24AB7" w:rsidRPr="00A936DC" w:rsidTr="00C24AB7">
        <w:trPr>
          <w:jc w:val="center"/>
        </w:trPr>
        <w:tc>
          <w:tcPr>
            <w:tcW w:w="70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2020</w:t>
            </w: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193506,95</w:t>
            </w:r>
          </w:p>
        </w:tc>
        <w:tc>
          <w:tcPr>
            <w:tcW w:w="113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166078,75</w:t>
            </w:r>
          </w:p>
        </w:tc>
        <w:tc>
          <w:tcPr>
            <w:tcW w:w="848" w:type="dxa"/>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rPr>
                <w:b/>
              </w:rPr>
            </w:pPr>
            <w:r w:rsidRPr="00A936DC">
              <w:rPr>
                <w:b/>
              </w:rPr>
              <w:t>86%</w:t>
            </w:r>
          </w:p>
        </w:tc>
        <w:tc>
          <w:tcPr>
            <w:tcW w:w="114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224631,32</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206363,5</w:t>
            </w:r>
          </w:p>
        </w:tc>
        <w:tc>
          <w:tcPr>
            <w:tcW w:w="709" w:type="dxa"/>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rPr>
                <w:b/>
              </w:rPr>
            </w:pPr>
            <w:r w:rsidRPr="00A936DC">
              <w:rPr>
                <w:b/>
              </w:rPr>
              <w:t>92%</w:t>
            </w:r>
          </w:p>
        </w:tc>
        <w:tc>
          <w:tcPr>
            <w:tcW w:w="99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14 500,0</w:t>
            </w:r>
          </w:p>
        </w:tc>
        <w:tc>
          <w:tcPr>
            <w:tcW w:w="99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8 117,31</w:t>
            </w:r>
          </w:p>
        </w:tc>
        <w:tc>
          <w:tcPr>
            <w:tcW w:w="850"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rPr>
                <w:b/>
              </w:rPr>
            </w:pPr>
            <w:r w:rsidRPr="00A936DC">
              <w:rPr>
                <w:b/>
              </w:rPr>
              <w:t>56%</w:t>
            </w:r>
          </w:p>
        </w:tc>
      </w:tr>
    </w:tbl>
    <w:p w:rsidR="00C24AB7" w:rsidRPr="00A936DC" w:rsidRDefault="00C24AB7" w:rsidP="00A936DC">
      <w:pPr>
        <w:spacing w:line="276" w:lineRule="auto"/>
        <w:ind w:firstLine="709"/>
        <w:jc w:val="both"/>
        <w:rPr>
          <w:b/>
          <w:noProof/>
        </w:rPr>
      </w:pPr>
    </w:p>
    <w:p w:rsidR="00C24AB7" w:rsidRPr="00A936DC" w:rsidRDefault="00C24AB7" w:rsidP="00A936DC">
      <w:pPr>
        <w:spacing w:line="276" w:lineRule="auto"/>
        <w:ind w:firstLine="709"/>
        <w:jc w:val="both"/>
        <w:rPr>
          <w:noProof/>
        </w:rPr>
      </w:pPr>
      <w:r w:rsidRPr="00A936DC">
        <w:rPr>
          <w:noProof/>
        </w:rPr>
        <w:t xml:space="preserve">Утвержденный бюджет за 2020 год составил </w:t>
      </w:r>
      <w:r w:rsidRPr="00A936DC">
        <w:rPr>
          <w:noProof/>
          <w:lang w:val="kk-KZ"/>
        </w:rPr>
        <w:t xml:space="preserve">418 138,27 </w:t>
      </w:r>
      <w:r w:rsidRPr="00A936DC">
        <w:rPr>
          <w:noProof/>
        </w:rPr>
        <w:t>тыс.тенге (2019 год -303 213,37</w:t>
      </w:r>
      <w:r w:rsidRPr="00A936DC">
        <w:rPr>
          <w:noProof/>
          <w:lang w:val="kk-KZ"/>
        </w:rPr>
        <w:t xml:space="preserve"> </w:t>
      </w:r>
      <w:r w:rsidRPr="00A936DC">
        <w:rPr>
          <w:noProof/>
        </w:rPr>
        <w:t xml:space="preserve">тыс тенге). </w:t>
      </w:r>
    </w:p>
    <w:p w:rsidR="00C24AB7" w:rsidRPr="00A936DC" w:rsidRDefault="00C24AB7" w:rsidP="00A936DC">
      <w:pPr>
        <w:spacing w:line="276" w:lineRule="auto"/>
        <w:ind w:firstLine="709"/>
        <w:jc w:val="both"/>
        <w:rPr>
          <w:b/>
          <w:noProof/>
        </w:rPr>
      </w:pPr>
      <w:r w:rsidRPr="00A936DC">
        <w:rPr>
          <w:noProof/>
        </w:rPr>
        <w:t xml:space="preserve">Фактически доходы от платных услуг при плане 14 500 тыс.тенге составили 8 117,31 тыс.тенге (в 2019г.-13 996 тыс.тенге) снизилось на </w:t>
      </w:r>
      <w:r w:rsidRPr="00A936DC">
        <w:rPr>
          <w:b/>
          <w:noProof/>
        </w:rPr>
        <w:t>56%</w:t>
      </w:r>
      <w:r w:rsidRPr="00A936DC">
        <w:rPr>
          <w:noProof/>
        </w:rPr>
        <w:t xml:space="preserve"> к уровню прошлого года , в связи с введенным карантином. План доходов от платных услуг выполнен на </w:t>
      </w:r>
      <w:r w:rsidRPr="00A936DC">
        <w:rPr>
          <w:b/>
          <w:noProof/>
        </w:rPr>
        <w:t>55,9%.</w:t>
      </w:r>
    </w:p>
    <w:p w:rsidR="00C24AB7" w:rsidRPr="00A936DC" w:rsidRDefault="00C24AB7" w:rsidP="00A936DC">
      <w:pPr>
        <w:spacing w:line="276" w:lineRule="auto"/>
        <w:ind w:firstLine="709"/>
        <w:jc w:val="both"/>
        <w:rPr>
          <w:b/>
          <w:bCs/>
          <w:noProof/>
        </w:rPr>
      </w:pPr>
    </w:p>
    <w:p w:rsidR="00C24AB7" w:rsidRPr="00A936DC" w:rsidRDefault="00C24AB7" w:rsidP="00A936DC">
      <w:pPr>
        <w:spacing w:line="276" w:lineRule="auto"/>
        <w:ind w:firstLine="709"/>
        <w:jc w:val="both"/>
        <w:rPr>
          <w:noProof/>
        </w:rPr>
      </w:pPr>
      <w:r w:rsidRPr="00A936DC">
        <w:rPr>
          <w:noProof/>
        </w:rPr>
        <w:t>Динамика фактических затрат централизованных бюджетных средств</w:t>
      </w:r>
    </w:p>
    <w:tbl>
      <w:tblPr>
        <w:tblStyle w:val="8"/>
        <w:tblW w:w="100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2166"/>
        <w:gridCol w:w="1112"/>
        <w:gridCol w:w="1744"/>
        <w:gridCol w:w="1086"/>
        <w:gridCol w:w="1157"/>
        <w:gridCol w:w="1709"/>
        <w:gridCol w:w="1086"/>
      </w:tblGrid>
      <w:tr w:rsidR="00C24AB7" w:rsidRPr="00A936DC" w:rsidTr="00A92C7E">
        <w:tc>
          <w:tcPr>
            <w:tcW w:w="2265" w:type="dxa"/>
            <w:vMerge w:val="restart"/>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pPr>
          </w:p>
          <w:p w:rsidR="00C24AB7" w:rsidRPr="00A936DC" w:rsidRDefault="00C24AB7" w:rsidP="00A936DC">
            <w:pPr>
              <w:jc w:val="both"/>
            </w:pPr>
          </w:p>
          <w:p w:rsidR="00C24AB7" w:rsidRPr="00A936DC" w:rsidRDefault="00C24AB7" w:rsidP="00A936DC">
            <w:pPr>
              <w:jc w:val="both"/>
            </w:pPr>
          </w:p>
          <w:p w:rsidR="00C24AB7" w:rsidRPr="00A936DC" w:rsidRDefault="00C24AB7" w:rsidP="00A936DC">
            <w:pPr>
              <w:jc w:val="both"/>
            </w:pPr>
            <w:r w:rsidRPr="00A936DC">
              <w:t>Наименование</w:t>
            </w:r>
          </w:p>
        </w:tc>
        <w:tc>
          <w:tcPr>
            <w:tcW w:w="3729" w:type="dxa"/>
            <w:gridSpan w:val="3"/>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2019 г.</w:t>
            </w:r>
          </w:p>
        </w:tc>
        <w:tc>
          <w:tcPr>
            <w:tcW w:w="4066" w:type="dxa"/>
            <w:gridSpan w:val="3"/>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2020г.</w:t>
            </w:r>
          </w:p>
        </w:tc>
      </w:tr>
      <w:tr w:rsidR="00C24AB7" w:rsidRPr="00A936DC" w:rsidTr="00A92C7E">
        <w:tc>
          <w:tcPr>
            <w:tcW w:w="2265" w:type="dxa"/>
            <w:vMerge/>
            <w:tcBorders>
              <w:top w:val="single" w:sz="2" w:space="0" w:color="auto"/>
              <w:left w:val="single" w:sz="2" w:space="0" w:color="auto"/>
              <w:bottom w:val="single" w:sz="2" w:space="0" w:color="auto"/>
              <w:right w:val="single" w:sz="2" w:space="0" w:color="auto"/>
            </w:tcBorders>
            <w:vAlign w:val="center"/>
            <w:hideMark/>
          </w:tcPr>
          <w:p w:rsidR="00C24AB7" w:rsidRPr="00A936DC" w:rsidRDefault="00C24AB7" w:rsidP="00A936DC">
            <w:pPr>
              <w:jc w:val="both"/>
            </w:pPr>
          </w:p>
        </w:tc>
        <w:tc>
          <w:tcPr>
            <w:tcW w:w="805"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Годовой план</w:t>
            </w:r>
          </w:p>
        </w:tc>
        <w:tc>
          <w:tcPr>
            <w:tcW w:w="1838"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Освоение за 2019 г.</w:t>
            </w:r>
          </w:p>
          <w:p w:rsidR="00C24AB7" w:rsidRPr="00A936DC" w:rsidRDefault="00C24AB7" w:rsidP="00A936DC">
            <w:pPr>
              <w:jc w:val="both"/>
            </w:pPr>
            <w:proofErr w:type="spellStart"/>
            <w:r w:rsidRPr="00A936DC">
              <w:rPr>
                <w:i/>
              </w:rPr>
              <w:t>тыс.тенге</w:t>
            </w:r>
            <w:proofErr w:type="spellEnd"/>
          </w:p>
        </w:tc>
        <w:tc>
          <w:tcPr>
            <w:tcW w:w="1086" w:type="dxa"/>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pPr>
          </w:p>
          <w:p w:rsidR="00C24AB7" w:rsidRPr="00A936DC" w:rsidRDefault="00C24AB7" w:rsidP="00A936DC">
            <w:pPr>
              <w:jc w:val="both"/>
            </w:pPr>
            <w:r w:rsidRPr="00A936DC">
              <w:t>% освоения</w:t>
            </w:r>
          </w:p>
        </w:tc>
        <w:tc>
          <w:tcPr>
            <w:tcW w:w="118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Годовой план</w:t>
            </w:r>
          </w:p>
        </w:tc>
        <w:tc>
          <w:tcPr>
            <w:tcW w:w="179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Освоение за 2020 г.</w:t>
            </w:r>
          </w:p>
          <w:p w:rsidR="00C24AB7" w:rsidRPr="00A936DC" w:rsidRDefault="00C24AB7" w:rsidP="00A936DC">
            <w:pPr>
              <w:jc w:val="both"/>
            </w:pPr>
            <w:proofErr w:type="spellStart"/>
            <w:r w:rsidRPr="00A936DC">
              <w:rPr>
                <w:i/>
              </w:rPr>
              <w:t>тыс.тенге</w:t>
            </w:r>
            <w:proofErr w:type="spellEnd"/>
          </w:p>
        </w:tc>
        <w:tc>
          <w:tcPr>
            <w:tcW w:w="1086" w:type="dxa"/>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pPr>
          </w:p>
          <w:p w:rsidR="00C24AB7" w:rsidRPr="00A936DC" w:rsidRDefault="00C24AB7" w:rsidP="00A936DC">
            <w:pPr>
              <w:jc w:val="both"/>
            </w:pPr>
            <w:r w:rsidRPr="00A936DC">
              <w:t>% освоения</w:t>
            </w:r>
          </w:p>
        </w:tc>
      </w:tr>
      <w:tr w:rsidR="00C24AB7" w:rsidRPr="00A936DC" w:rsidTr="00A92C7E">
        <w:tc>
          <w:tcPr>
            <w:tcW w:w="2265" w:type="dxa"/>
            <w:tcBorders>
              <w:top w:val="single" w:sz="2" w:space="0" w:color="auto"/>
              <w:left w:val="single" w:sz="2" w:space="0" w:color="auto"/>
              <w:bottom w:val="single" w:sz="2" w:space="0" w:color="auto"/>
              <w:right w:val="single" w:sz="2" w:space="0" w:color="auto"/>
            </w:tcBorders>
            <w:hideMark/>
          </w:tcPr>
          <w:p w:rsidR="00C24AB7" w:rsidRPr="00A936DC" w:rsidRDefault="00A92C7E" w:rsidP="00A936DC">
            <w:pPr>
              <w:jc w:val="both"/>
            </w:pPr>
            <w:r>
              <w:t>АЛО</w:t>
            </w:r>
          </w:p>
        </w:tc>
        <w:tc>
          <w:tcPr>
            <w:tcW w:w="805"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52 682,06</w:t>
            </w:r>
          </w:p>
        </w:tc>
        <w:tc>
          <w:tcPr>
            <w:tcW w:w="1838"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52 684,06</w:t>
            </w:r>
          </w:p>
        </w:tc>
        <w:tc>
          <w:tcPr>
            <w:tcW w:w="108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100%</w:t>
            </w:r>
          </w:p>
        </w:tc>
        <w:tc>
          <w:tcPr>
            <w:tcW w:w="118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94 181,0</w:t>
            </w:r>
          </w:p>
        </w:tc>
        <w:tc>
          <w:tcPr>
            <w:tcW w:w="179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94 181,0</w:t>
            </w:r>
          </w:p>
        </w:tc>
        <w:tc>
          <w:tcPr>
            <w:tcW w:w="108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100 %</w:t>
            </w:r>
          </w:p>
        </w:tc>
      </w:tr>
      <w:tr w:rsidR="00C24AB7" w:rsidRPr="00A936DC" w:rsidTr="00A92C7E">
        <w:tc>
          <w:tcPr>
            <w:tcW w:w="2265"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Медикаменты</w:t>
            </w:r>
          </w:p>
          <w:p w:rsidR="00C24AB7" w:rsidRPr="00A936DC" w:rsidRDefault="00C24AB7" w:rsidP="00A936DC">
            <w:pPr>
              <w:jc w:val="both"/>
            </w:pPr>
            <w:r w:rsidRPr="00A936DC">
              <w:t xml:space="preserve"> (стационары)</w:t>
            </w:r>
          </w:p>
        </w:tc>
        <w:tc>
          <w:tcPr>
            <w:tcW w:w="805"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11 799,7</w:t>
            </w:r>
          </w:p>
        </w:tc>
        <w:tc>
          <w:tcPr>
            <w:tcW w:w="1838"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11 799,7</w:t>
            </w:r>
          </w:p>
        </w:tc>
        <w:tc>
          <w:tcPr>
            <w:tcW w:w="108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100%</w:t>
            </w:r>
          </w:p>
        </w:tc>
        <w:tc>
          <w:tcPr>
            <w:tcW w:w="118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20 293, 48</w:t>
            </w:r>
          </w:p>
        </w:tc>
        <w:tc>
          <w:tcPr>
            <w:tcW w:w="179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93 440,76</w:t>
            </w:r>
          </w:p>
        </w:tc>
        <w:tc>
          <w:tcPr>
            <w:tcW w:w="108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100 %</w:t>
            </w:r>
          </w:p>
        </w:tc>
      </w:tr>
    </w:tbl>
    <w:p w:rsidR="00C24AB7" w:rsidRPr="00A936DC" w:rsidRDefault="00C24AB7" w:rsidP="00A936DC">
      <w:pPr>
        <w:spacing w:line="276" w:lineRule="auto"/>
        <w:ind w:firstLine="709"/>
        <w:jc w:val="both"/>
        <w:rPr>
          <w:noProof/>
        </w:rPr>
      </w:pPr>
    </w:p>
    <w:p w:rsidR="00C24AB7" w:rsidRPr="00A936DC" w:rsidRDefault="00C24AB7" w:rsidP="00A936DC">
      <w:pPr>
        <w:numPr>
          <w:ilvl w:val="0"/>
          <w:numId w:val="1"/>
        </w:numPr>
        <w:spacing w:line="276" w:lineRule="auto"/>
        <w:jc w:val="both"/>
        <w:rPr>
          <w:noProof/>
        </w:rPr>
      </w:pPr>
      <w:r w:rsidRPr="00A936DC">
        <w:rPr>
          <w:noProof/>
        </w:rPr>
        <w:t xml:space="preserve">Следует отметить снижение затрат на медикаменты стационара, так в отчетный период сократились расходы на медикаменты по стационару </w:t>
      </w:r>
      <w:r w:rsidRPr="00A936DC">
        <w:rPr>
          <w:b/>
          <w:noProof/>
        </w:rPr>
        <w:t>в 3,6 раз</w:t>
      </w:r>
      <w:r w:rsidRPr="00A936DC">
        <w:rPr>
          <w:noProof/>
        </w:rPr>
        <w:t xml:space="preserve"> по сравнению с прошлым годом.  </w:t>
      </w:r>
    </w:p>
    <w:p w:rsidR="00C24AB7" w:rsidRPr="00A936DC" w:rsidRDefault="00C24AB7" w:rsidP="00A936DC">
      <w:pPr>
        <w:numPr>
          <w:ilvl w:val="0"/>
          <w:numId w:val="1"/>
        </w:numPr>
        <w:spacing w:line="276" w:lineRule="auto"/>
        <w:jc w:val="both"/>
        <w:rPr>
          <w:noProof/>
        </w:rPr>
      </w:pPr>
      <w:r w:rsidRPr="00A936DC">
        <w:rPr>
          <w:noProof/>
        </w:rPr>
        <w:t xml:space="preserve">Бесплатное амбулаторное лекарственное обеспечение населения остается напротив с ростом в </w:t>
      </w:r>
      <w:r w:rsidRPr="00A936DC">
        <w:rPr>
          <w:b/>
          <w:noProof/>
        </w:rPr>
        <w:t>1,7 раз</w:t>
      </w:r>
      <w:r w:rsidRPr="00A936DC">
        <w:rPr>
          <w:noProof/>
        </w:rPr>
        <w:t xml:space="preserve">. За 2020 год обеспечено медикаментами </w:t>
      </w:r>
      <w:r w:rsidRPr="00A936DC">
        <w:rPr>
          <w:b/>
          <w:bCs/>
          <w:noProof/>
        </w:rPr>
        <w:t xml:space="preserve">2 233 </w:t>
      </w:r>
      <w:r w:rsidRPr="00A936DC">
        <w:rPr>
          <w:noProof/>
        </w:rPr>
        <w:t xml:space="preserve">диспансерных пациентов на 94 181 тыс. тенге, выписано 9 532 рецепта.              </w:t>
      </w:r>
    </w:p>
    <w:p w:rsidR="00C24AB7" w:rsidRPr="00A936DC" w:rsidRDefault="00C24AB7" w:rsidP="00A936DC">
      <w:pPr>
        <w:spacing w:line="276" w:lineRule="auto"/>
        <w:ind w:firstLine="426"/>
        <w:jc w:val="both"/>
      </w:pPr>
      <w:r w:rsidRPr="00A936DC">
        <w:t xml:space="preserve">              </w:t>
      </w:r>
    </w:p>
    <w:p w:rsidR="00C24AB7" w:rsidRPr="00A936DC" w:rsidRDefault="00C24AB7" w:rsidP="00A936DC">
      <w:pPr>
        <w:spacing w:line="276" w:lineRule="auto"/>
        <w:ind w:firstLine="709"/>
        <w:jc w:val="both"/>
        <w:rPr>
          <w:b/>
          <w:noProof/>
        </w:rPr>
      </w:pPr>
      <w:r w:rsidRPr="00A936DC">
        <w:rPr>
          <w:b/>
          <w:noProof/>
        </w:rPr>
        <w:t xml:space="preserve">Заработная плата и прочие доходы  </w:t>
      </w:r>
    </w:p>
    <w:tbl>
      <w:tblPr>
        <w:tblStyle w:val="9"/>
        <w:tblW w:w="9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1469"/>
        <w:gridCol w:w="932"/>
        <w:gridCol w:w="1052"/>
        <w:gridCol w:w="966"/>
        <w:gridCol w:w="932"/>
        <w:gridCol w:w="842"/>
        <w:gridCol w:w="932"/>
        <w:gridCol w:w="966"/>
        <w:gridCol w:w="1101"/>
      </w:tblGrid>
      <w:tr w:rsidR="00C24AB7" w:rsidRPr="00A936DC" w:rsidTr="00C24AB7">
        <w:tc>
          <w:tcPr>
            <w:tcW w:w="1469" w:type="dxa"/>
            <w:vMerge w:val="restart"/>
            <w:tcBorders>
              <w:top w:val="single" w:sz="2" w:space="0" w:color="auto"/>
              <w:left w:val="single" w:sz="2" w:space="0" w:color="auto"/>
              <w:bottom w:val="single" w:sz="2" w:space="0" w:color="auto"/>
              <w:right w:val="single" w:sz="2" w:space="0" w:color="auto"/>
            </w:tcBorders>
          </w:tcPr>
          <w:p w:rsidR="00C24AB7" w:rsidRPr="00A936DC" w:rsidRDefault="00C24AB7" w:rsidP="00A936DC">
            <w:pPr>
              <w:jc w:val="both"/>
            </w:pPr>
          </w:p>
          <w:p w:rsidR="00C24AB7" w:rsidRPr="00A936DC" w:rsidRDefault="00C24AB7" w:rsidP="00A936DC">
            <w:pPr>
              <w:jc w:val="both"/>
            </w:pPr>
            <w:r w:rsidRPr="00A936DC">
              <w:t xml:space="preserve">Должности </w:t>
            </w:r>
          </w:p>
        </w:tc>
        <w:tc>
          <w:tcPr>
            <w:tcW w:w="1984" w:type="dxa"/>
            <w:gridSpan w:val="2"/>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Заработная плата</w:t>
            </w:r>
          </w:p>
          <w:p w:rsidR="00C24AB7" w:rsidRPr="00A936DC" w:rsidRDefault="00C24AB7" w:rsidP="00A936DC">
            <w:pPr>
              <w:jc w:val="both"/>
            </w:pPr>
            <w:proofErr w:type="spellStart"/>
            <w:r w:rsidRPr="00A936DC">
              <w:rPr>
                <w:i/>
              </w:rPr>
              <w:t>тыс.тенге</w:t>
            </w:r>
            <w:proofErr w:type="spellEnd"/>
          </w:p>
        </w:tc>
        <w:tc>
          <w:tcPr>
            <w:tcW w:w="1915" w:type="dxa"/>
            <w:gridSpan w:val="2"/>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proofErr w:type="spellStart"/>
            <w:r w:rsidRPr="00A936DC">
              <w:t>Диф.оплата</w:t>
            </w:r>
            <w:proofErr w:type="spellEnd"/>
            <w:r w:rsidRPr="00A936DC">
              <w:rPr>
                <w:i/>
              </w:rPr>
              <w:t xml:space="preserve"> </w:t>
            </w:r>
            <w:proofErr w:type="spellStart"/>
            <w:r w:rsidRPr="00A936DC">
              <w:rPr>
                <w:i/>
              </w:rPr>
              <w:t>тыс.тенге</w:t>
            </w:r>
            <w:proofErr w:type="spellEnd"/>
          </w:p>
        </w:tc>
        <w:tc>
          <w:tcPr>
            <w:tcW w:w="1717" w:type="dxa"/>
            <w:gridSpan w:val="2"/>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Премия </w:t>
            </w:r>
            <w:proofErr w:type="spellStart"/>
            <w:r w:rsidRPr="00A936DC">
              <w:rPr>
                <w:i/>
              </w:rPr>
              <w:t>тыс.тенге</w:t>
            </w:r>
            <w:proofErr w:type="spellEnd"/>
          </w:p>
        </w:tc>
        <w:tc>
          <w:tcPr>
            <w:tcW w:w="2107" w:type="dxa"/>
            <w:gridSpan w:val="2"/>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Итого:</w:t>
            </w:r>
            <w:r w:rsidRPr="00A936DC">
              <w:rPr>
                <w:i/>
              </w:rPr>
              <w:t xml:space="preserve"> </w:t>
            </w:r>
            <w:proofErr w:type="spellStart"/>
            <w:r w:rsidRPr="00A936DC">
              <w:rPr>
                <w:i/>
              </w:rPr>
              <w:t>тыс.тенге</w:t>
            </w:r>
            <w:proofErr w:type="spellEnd"/>
          </w:p>
        </w:tc>
      </w:tr>
      <w:tr w:rsidR="00C24AB7" w:rsidRPr="00A936DC" w:rsidTr="00C24AB7">
        <w:tc>
          <w:tcPr>
            <w:tcW w:w="1469" w:type="dxa"/>
            <w:vMerge/>
            <w:tcBorders>
              <w:top w:val="single" w:sz="2" w:space="0" w:color="auto"/>
              <w:left w:val="single" w:sz="2" w:space="0" w:color="auto"/>
              <w:bottom w:val="single" w:sz="2" w:space="0" w:color="auto"/>
              <w:right w:val="single" w:sz="2" w:space="0" w:color="auto"/>
            </w:tcBorders>
            <w:vAlign w:val="center"/>
            <w:hideMark/>
          </w:tcPr>
          <w:p w:rsidR="00C24AB7" w:rsidRPr="00A936DC" w:rsidRDefault="00C24AB7" w:rsidP="00A936DC">
            <w:pPr>
              <w:jc w:val="both"/>
            </w:pP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2019г.</w:t>
            </w:r>
          </w:p>
        </w:tc>
        <w:tc>
          <w:tcPr>
            <w:tcW w:w="105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2020г.</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2019г.</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2020г.</w:t>
            </w:r>
          </w:p>
        </w:tc>
        <w:tc>
          <w:tcPr>
            <w:tcW w:w="85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2019г.</w:t>
            </w:r>
          </w:p>
        </w:tc>
        <w:tc>
          <w:tcPr>
            <w:tcW w:w="861"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2020г.</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2019г.</w:t>
            </w:r>
          </w:p>
        </w:tc>
        <w:tc>
          <w:tcPr>
            <w:tcW w:w="112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2020г.</w:t>
            </w:r>
          </w:p>
        </w:tc>
      </w:tr>
      <w:tr w:rsidR="00C24AB7" w:rsidRPr="00A936DC" w:rsidTr="00C24AB7">
        <w:tc>
          <w:tcPr>
            <w:tcW w:w="146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 xml:space="preserve">Врачи </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55624,6</w:t>
            </w:r>
          </w:p>
        </w:tc>
        <w:tc>
          <w:tcPr>
            <w:tcW w:w="105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69506,85</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3528,1</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3168,05</w:t>
            </w:r>
          </w:p>
        </w:tc>
        <w:tc>
          <w:tcPr>
            <w:tcW w:w="85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2260,0</w:t>
            </w:r>
          </w:p>
        </w:tc>
        <w:tc>
          <w:tcPr>
            <w:tcW w:w="861"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2414,61</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61412,8</w:t>
            </w:r>
          </w:p>
        </w:tc>
        <w:tc>
          <w:tcPr>
            <w:tcW w:w="112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75089,51</w:t>
            </w:r>
          </w:p>
        </w:tc>
      </w:tr>
      <w:tr w:rsidR="00C24AB7" w:rsidRPr="00A936DC" w:rsidTr="00C24AB7">
        <w:tc>
          <w:tcPr>
            <w:tcW w:w="146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Средний медперсонал</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67556,5</w:t>
            </w:r>
          </w:p>
        </w:tc>
        <w:tc>
          <w:tcPr>
            <w:tcW w:w="105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92942,37</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55644,4</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3298,22</w:t>
            </w:r>
          </w:p>
        </w:tc>
        <w:tc>
          <w:tcPr>
            <w:tcW w:w="85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2510,0</w:t>
            </w:r>
          </w:p>
        </w:tc>
        <w:tc>
          <w:tcPr>
            <w:tcW w:w="861"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2756,63</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75630,9</w:t>
            </w:r>
          </w:p>
        </w:tc>
        <w:tc>
          <w:tcPr>
            <w:tcW w:w="112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98997,23</w:t>
            </w:r>
          </w:p>
        </w:tc>
      </w:tr>
      <w:tr w:rsidR="00C24AB7" w:rsidRPr="00A936DC" w:rsidTr="00C24AB7">
        <w:tc>
          <w:tcPr>
            <w:tcW w:w="146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Младший медперсонал</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15994,4</w:t>
            </w:r>
          </w:p>
        </w:tc>
        <w:tc>
          <w:tcPr>
            <w:tcW w:w="105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20822,83</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815,6</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1106,22</w:t>
            </w:r>
          </w:p>
        </w:tc>
        <w:tc>
          <w:tcPr>
            <w:tcW w:w="85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535,0</w:t>
            </w:r>
          </w:p>
        </w:tc>
        <w:tc>
          <w:tcPr>
            <w:tcW w:w="861"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922,88</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17345,1</w:t>
            </w:r>
          </w:p>
        </w:tc>
        <w:tc>
          <w:tcPr>
            <w:tcW w:w="112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22851,94</w:t>
            </w:r>
          </w:p>
        </w:tc>
      </w:tr>
      <w:tr w:rsidR="00C24AB7" w:rsidRPr="00A936DC" w:rsidTr="00C24AB7">
        <w:tc>
          <w:tcPr>
            <w:tcW w:w="1469"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Прочий медперсонал</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39273,1</w:t>
            </w:r>
          </w:p>
        </w:tc>
        <w:tc>
          <w:tcPr>
            <w:tcW w:w="105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41286,05</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3924,3</w:t>
            </w:r>
          </w:p>
        </w:tc>
        <w:tc>
          <w:tcPr>
            <w:tcW w:w="932"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5319,37</w:t>
            </w:r>
          </w:p>
        </w:tc>
        <w:tc>
          <w:tcPr>
            <w:tcW w:w="856"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2862,0</w:t>
            </w:r>
          </w:p>
        </w:tc>
        <w:tc>
          <w:tcPr>
            <w:tcW w:w="861"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3782,06</w:t>
            </w:r>
          </w:p>
        </w:tc>
        <w:tc>
          <w:tcPr>
            <w:tcW w:w="983"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46059,4</w:t>
            </w:r>
          </w:p>
        </w:tc>
        <w:tc>
          <w:tcPr>
            <w:tcW w:w="1124" w:type="dxa"/>
            <w:tcBorders>
              <w:top w:val="single" w:sz="2" w:space="0" w:color="auto"/>
              <w:left w:val="single" w:sz="2" w:space="0" w:color="auto"/>
              <w:bottom w:val="single" w:sz="2" w:space="0" w:color="auto"/>
              <w:right w:val="single" w:sz="2" w:space="0" w:color="auto"/>
            </w:tcBorders>
            <w:hideMark/>
          </w:tcPr>
          <w:p w:rsidR="00C24AB7" w:rsidRPr="00A936DC" w:rsidRDefault="00C24AB7" w:rsidP="00A936DC">
            <w:pPr>
              <w:jc w:val="both"/>
            </w:pPr>
            <w:r w:rsidRPr="00A936DC">
              <w:t>50387,49</w:t>
            </w:r>
          </w:p>
        </w:tc>
      </w:tr>
    </w:tbl>
    <w:p w:rsidR="00C24AB7" w:rsidRPr="00A936DC" w:rsidRDefault="00C24AB7" w:rsidP="00A936DC">
      <w:pPr>
        <w:spacing w:line="276" w:lineRule="auto"/>
        <w:ind w:firstLine="709"/>
        <w:jc w:val="both"/>
        <w:rPr>
          <w:b/>
          <w:noProof/>
        </w:rPr>
      </w:pPr>
    </w:p>
    <w:p w:rsidR="00C24AB7" w:rsidRPr="00A936DC" w:rsidRDefault="00C24AB7" w:rsidP="00A936DC">
      <w:pPr>
        <w:spacing w:line="276" w:lineRule="auto"/>
        <w:ind w:firstLine="709"/>
        <w:jc w:val="both"/>
        <w:rPr>
          <w:bCs/>
          <w:noProof/>
        </w:rPr>
      </w:pPr>
      <w:r w:rsidRPr="00A936DC">
        <w:rPr>
          <w:bCs/>
          <w:noProof/>
        </w:rPr>
        <w:t>Средняя заработная плата  сотрудника с учетом  дифоплаты и надбавки КВИ к заработной плате составила:</w:t>
      </w:r>
    </w:p>
    <w:p w:rsidR="00C24AB7" w:rsidRPr="00A936DC" w:rsidRDefault="00C24AB7" w:rsidP="00A936DC">
      <w:pPr>
        <w:spacing w:line="276" w:lineRule="auto"/>
        <w:ind w:firstLine="709"/>
        <w:jc w:val="both"/>
        <w:rPr>
          <w:noProof/>
        </w:rPr>
      </w:pPr>
      <w:r w:rsidRPr="00A936DC">
        <w:rPr>
          <w:bCs/>
          <w:noProof/>
        </w:rPr>
        <w:t xml:space="preserve">Врача  - </w:t>
      </w:r>
      <w:r w:rsidRPr="00A936DC">
        <w:rPr>
          <w:b/>
          <w:bCs/>
          <w:noProof/>
        </w:rPr>
        <w:t>284 624,77 тенге</w:t>
      </w:r>
      <w:r w:rsidRPr="00A936DC">
        <w:rPr>
          <w:bCs/>
          <w:noProof/>
        </w:rPr>
        <w:t xml:space="preserve"> (2019г.- 233 142,42 тенге) с </w:t>
      </w:r>
      <w:r w:rsidRPr="00A936DC">
        <w:rPr>
          <w:b/>
          <w:bCs/>
          <w:noProof/>
        </w:rPr>
        <w:t>увеличением на 22,1%.</w:t>
      </w:r>
      <w:r w:rsidRPr="00A936DC">
        <w:rPr>
          <w:bCs/>
          <w:noProof/>
        </w:rPr>
        <w:t xml:space="preserve"> Врача  стационара   - 336 440,42 тенге (2019г.- 360076,19 тенге) снижение на 6,6%; </w:t>
      </w:r>
      <w:r w:rsidRPr="00A936DC">
        <w:rPr>
          <w:noProof/>
        </w:rPr>
        <w:t>Фонд оплаты труда в 2020г. составил 247 539,81 тыс.тенге и в сравнении с 2019г. (</w:t>
      </w:r>
      <w:r w:rsidRPr="00A936DC">
        <w:rPr>
          <w:bCs/>
          <w:noProof/>
        </w:rPr>
        <w:t>2019г.- 200 564,81 тыс.тенге</w:t>
      </w:r>
      <w:r w:rsidRPr="00A936DC">
        <w:rPr>
          <w:noProof/>
        </w:rPr>
        <w:t xml:space="preserve">) идет на повышение с изменениями постановления №1193 от 15 декабря 2020 в связи с повышением коэффициентов стажа работы. </w:t>
      </w:r>
    </w:p>
    <w:p w:rsidR="00C24AB7" w:rsidRPr="00A936DC" w:rsidRDefault="00C24AB7" w:rsidP="00A92C7E">
      <w:pPr>
        <w:tabs>
          <w:tab w:val="left" w:pos="1276"/>
        </w:tabs>
        <w:spacing w:line="276" w:lineRule="auto"/>
        <w:ind w:firstLine="567"/>
        <w:jc w:val="both"/>
        <w:rPr>
          <w:noProof/>
        </w:rPr>
      </w:pPr>
      <w:r w:rsidRPr="00A936DC">
        <w:rPr>
          <w:noProof/>
        </w:rPr>
        <w:t>С фонда экономии заработной платы за 2020г. была выплачена</w:t>
      </w:r>
    </w:p>
    <w:p w:rsidR="00C24AB7" w:rsidRPr="00A936DC" w:rsidRDefault="00C24AB7" w:rsidP="00A92C7E">
      <w:pPr>
        <w:numPr>
          <w:ilvl w:val="0"/>
          <w:numId w:val="2"/>
        </w:numPr>
        <w:tabs>
          <w:tab w:val="left" w:pos="993"/>
        </w:tabs>
        <w:spacing w:line="276" w:lineRule="auto"/>
        <w:ind w:left="0" w:firstLine="567"/>
        <w:jc w:val="both"/>
        <w:rPr>
          <w:noProof/>
        </w:rPr>
      </w:pPr>
      <w:r w:rsidRPr="00A936DC">
        <w:rPr>
          <w:b/>
          <w:noProof/>
        </w:rPr>
        <w:t>дифференцированная оплата</w:t>
      </w:r>
      <w:r w:rsidRPr="00A936DC">
        <w:rPr>
          <w:noProof/>
        </w:rPr>
        <w:t xml:space="preserve"> на сумму 12 891,87 тыс.тенге </w:t>
      </w:r>
      <w:r w:rsidRPr="00A936DC">
        <w:rPr>
          <w:b/>
          <w:noProof/>
        </w:rPr>
        <w:t>превышающую</w:t>
      </w:r>
      <w:r w:rsidRPr="00A936DC">
        <w:rPr>
          <w:noProof/>
        </w:rPr>
        <w:t xml:space="preserve"> сумму 2019 года </w:t>
      </w:r>
      <w:r w:rsidRPr="00A936DC">
        <w:rPr>
          <w:b/>
          <w:noProof/>
        </w:rPr>
        <w:t>в 1,5  раза</w:t>
      </w:r>
      <w:r w:rsidRPr="00A936DC">
        <w:rPr>
          <w:noProof/>
        </w:rPr>
        <w:t xml:space="preserve"> – 8 117,81 тыс.тенге, сумма выплаченной премии  за 2020г. составила - 9 876, 19 тыс.тенге, за 2019г. – 8 172,00 тыс.тенге.</w:t>
      </w:r>
      <w:r w:rsidRPr="00A936DC">
        <w:rPr>
          <w:b/>
          <w:noProof/>
        </w:rPr>
        <w:t xml:space="preserve"> </w:t>
      </w:r>
    </w:p>
    <w:p w:rsidR="00C24AB7" w:rsidRPr="00A936DC" w:rsidRDefault="00C24AB7" w:rsidP="00A92C7E">
      <w:pPr>
        <w:tabs>
          <w:tab w:val="left" w:pos="1276"/>
        </w:tabs>
        <w:spacing w:line="276" w:lineRule="auto"/>
        <w:ind w:firstLine="567"/>
        <w:jc w:val="both"/>
        <w:rPr>
          <w:bCs/>
          <w:noProof/>
        </w:rPr>
      </w:pPr>
      <w:r w:rsidRPr="00A936DC">
        <w:rPr>
          <w:bCs/>
          <w:noProof/>
        </w:rPr>
        <w:t xml:space="preserve">Выплатами </w:t>
      </w:r>
      <w:r w:rsidRPr="00A936DC">
        <w:rPr>
          <w:noProof/>
        </w:rPr>
        <w:t xml:space="preserve">охвачено в 2020 году - </w:t>
      </w:r>
      <w:r w:rsidRPr="00A936DC">
        <w:rPr>
          <w:b/>
          <w:noProof/>
        </w:rPr>
        <w:t xml:space="preserve">115  </w:t>
      </w:r>
      <w:r w:rsidRPr="00A936DC">
        <w:rPr>
          <w:bCs/>
          <w:noProof/>
        </w:rPr>
        <w:t xml:space="preserve">работников </w:t>
      </w:r>
      <w:r w:rsidRPr="00A936DC">
        <w:rPr>
          <w:noProof/>
        </w:rPr>
        <w:t xml:space="preserve">(в 2019г. -  </w:t>
      </w:r>
      <w:r w:rsidRPr="00A936DC">
        <w:rPr>
          <w:b/>
          <w:bCs/>
          <w:noProof/>
        </w:rPr>
        <w:t>109)</w:t>
      </w:r>
      <w:r w:rsidRPr="00A936DC">
        <w:rPr>
          <w:bCs/>
          <w:noProof/>
        </w:rPr>
        <w:t>, в том числе 22 врача, 47 средних медработников и 46 работников с немедицинским образованием.</w:t>
      </w:r>
    </w:p>
    <w:p w:rsidR="00C24AB7" w:rsidRPr="00A936DC" w:rsidRDefault="00C24AB7" w:rsidP="00A936DC">
      <w:pPr>
        <w:spacing w:line="276" w:lineRule="auto"/>
        <w:ind w:firstLine="709"/>
        <w:jc w:val="both"/>
        <w:rPr>
          <w:b/>
          <w:noProof/>
        </w:rPr>
      </w:pPr>
      <w:r w:rsidRPr="00A936DC">
        <w:rPr>
          <w:b/>
          <w:noProof/>
        </w:rPr>
        <w:t xml:space="preserve">Особенности демографической характеристики, прикрепленного  населения </w:t>
      </w:r>
    </w:p>
    <w:p w:rsidR="00C24AB7" w:rsidRPr="00A936DC" w:rsidRDefault="00C24AB7" w:rsidP="00A936DC">
      <w:pPr>
        <w:spacing w:line="276" w:lineRule="auto"/>
        <w:ind w:firstLine="709"/>
        <w:jc w:val="both"/>
        <w:rPr>
          <w:noProof/>
        </w:rPr>
      </w:pPr>
      <w:r w:rsidRPr="00A936DC">
        <w:rPr>
          <w:noProof/>
        </w:rPr>
        <w:t xml:space="preserve">Численность обслуживаемого населения в  2020 г. – 10 706 человек, в том числе взрослое население – 7 510, подростки (от 14 до 18 лет) – 576, дети – 3 196, ЖФВ – 2888. В структуре населения отмечается преобладание женщин в сравнении с мужчинами (мужчин – 43,9%, женщин – 56,1%). Доля детского населения от общего числа составила 29,9%, подростков – 5,4% и взрослого населения – 70,1%. </w:t>
      </w:r>
    </w:p>
    <w:p w:rsidR="00C24AB7" w:rsidRPr="00A936DC" w:rsidRDefault="00C24AB7" w:rsidP="00A936DC">
      <w:pPr>
        <w:spacing w:line="276" w:lineRule="auto"/>
        <w:ind w:firstLine="709"/>
        <w:jc w:val="both"/>
        <w:rPr>
          <w:noProof/>
        </w:rPr>
      </w:pPr>
      <w:r w:rsidRPr="00A936DC">
        <w:rPr>
          <w:noProof/>
        </w:rPr>
        <w:t>Население разделено на 6 участков общей практики и 1 педиатрический участок.</w:t>
      </w:r>
    </w:p>
    <w:p w:rsidR="00C24AB7" w:rsidRPr="00A936DC" w:rsidRDefault="00C24AB7" w:rsidP="00A936DC">
      <w:pPr>
        <w:ind w:firstLine="709"/>
        <w:jc w:val="both"/>
        <w:rPr>
          <w:noProof/>
        </w:rPr>
      </w:pPr>
      <w:r w:rsidRPr="00A936DC">
        <w:rPr>
          <w:b/>
          <w:noProof/>
        </w:rPr>
        <w:t>Структура населения (</w:t>
      </w:r>
      <w:r w:rsidRPr="00A936DC">
        <w:rPr>
          <w:b/>
          <w:i/>
          <w:noProof/>
        </w:rPr>
        <w:t>2020г. и 2019г.)</w:t>
      </w:r>
    </w:p>
    <w:tbl>
      <w:tblPr>
        <w:tblStyle w:val="a8"/>
        <w:tblW w:w="8568" w:type="dxa"/>
        <w:jc w:val="center"/>
        <w:tblLook w:val="01E0" w:firstRow="1" w:lastRow="1" w:firstColumn="1" w:lastColumn="1" w:noHBand="0" w:noVBand="0"/>
      </w:tblPr>
      <w:tblGrid>
        <w:gridCol w:w="4068"/>
        <w:gridCol w:w="2160"/>
        <w:gridCol w:w="2340"/>
      </w:tblGrid>
      <w:tr w:rsidR="00C24AB7" w:rsidRPr="00A936DC" w:rsidTr="00C24AB7">
        <w:trPr>
          <w:jc w:val="center"/>
        </w:trPr>
        <w:tc>
          <w:tcPr>
            <w:tcW w:w="4068" w:type="dxa"/>
            <w:vMerge w:val="restart"/>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p>
        </w:tc>
        <w:tc>
          <w:tcPr>
            <w:tcW w:w="4500" w:type="dxa"/>
            <w:gridSpan w:val="2"/>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Прикрепленное население</w:t>
            </w:r>
          </w:p>
        </w:tc>
      </w:tr>
      <w:tr w:rsidR="00C24AB7" w:rsidRPr="00A936DC" w:rsidTr="00C24AB7">
        <w:trPr>
          <w:trHeight w:val="3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AB7" w:rsidRPr="00A936DC" w:rsidRDefault="00C24AB7" w:rsidP="00A936DC">
            <w:pPr>
              <w:jc w:val="both"/>
            </w:pPr>
          </w:p>
        </w:tc>
        <w:tc>
          <w:tcPr>
            <w:tcW w:w="216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2019г</w:t>
            </w:r>
          </w:p>
        </w:tc>
        <w:tc>
          <w:tcPr>
            <w:tcW w:w="234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t>2020 г.</w:t>
            </w:r>
          </w:p>
        </w:tc>
      </w:tr>
      <w:tr w:rsidR="00C24AB7" w:rsidRPr="00A936DC" w:rsidTr="00C24AB7">
        <w:trPr>
          <w:trHeight w:val="276"/>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Взрослое население</w:t>
            </w:r>
          </w:p>
        </w:tc>
        <w:tc>
          <w:tcPr>
            <w:tcW w:w="216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rPr>
                <w:lang w:val="kk-KZ"/>
              </w:rPr>
              <w:t>11 262</w:t>
            </w:r>
          </w:p>
        </w:tc>
        <w:tc>
          <w:tcPr>
            <w:tcW w:w="234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t>10 706</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Из них женщин</w:t>
            </w:r>
          </w:p>
        </w:tc>
        <w:tc>
          <w:tcPr>
            <w:tcW w:w="216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t>6388</w:t>
            </w:r>
          </w:p>
        </w:tc>
        <w:tc>
          <w:tcPr>
            <w:tcW w:w="234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rPr>
                <w:lang w:val="kk-KZ"/>
              </w:rPr>
              <w:t>6014</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В том числе ЖФВ (15-49 лет)</w:t>
            </w:r>
          </w:p>
        </w:tc>
        <w:tc>
          <w:tcPr>
            <w:tcW w:w="216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rPr>
                <w:lang w:val="kk-KZ"/>
              </w:rPr>
              <w:t>3137</w:t>
            </w:r>
          </w:p>
        </w:tc>
        <w:tc>
          <w:tcPr>
            <w:tcW w:w="2340"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rPr>
                <w:lang w:val="kk-KZ"/>
              </w:rPr>
              <w:t>2888</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Старше 60 лет</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en-US"/>
              </w:rPr>
              <w:t>1703</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t>1623</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Все  инвалиды</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en-US"/>
              </w:rPr>
              <w:t>112</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t>190</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Подростки (15-19 лет)</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kk-KZ"/>
              </w:rPr>
              <w:t>525</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kk-KZ"/>
              </w:rPr>
              <w:t>576</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Дети (0-18 лет)</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kk-KZ"/>
              </w:rPr>
              <w:t>3195</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kk-KZ"/>
              </w:rPr>
              <w:t>3196</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Дети до года</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en-US"/>
              </w:rPr>
              <w:t>277</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t>249</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Дети до 3х лет</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en-US"/>
              </w:rPr>
              <w:t>665</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t>595</w:t>
            </w:r>
          </w:p>
        </w:tc>
      </w:tr>
      <w:tr w:rsidR="00C24AB7" w:rsidRPr="00A936DC" w:rsidTr="00C24AB7">
        <w:trPr>
          <w:jc w:val="center"/>
        </w:trPr>
        <w:tc>
          <w:tcPr>
            <w:tcW w:w="4068"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Дети до 5 лет</w:t>
            </w:r>
          </w:p>
        </w:tc>
        <w:tc>
          <w:tcPr>
            <w:tcW w:w="216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rPr>
                <w:lang w:val="en-US"/>
              </w:rPr>
              <w:t>1040</w:t>
            </w:r>
          </w:p>
        </w:tc>
        <w:tc>
          <w:tcPr>
            <w:tcW w:w="2340"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pPr>
            <w:r w:rsidRPr="00A936DC">
              <w:t>974</w:t>
            </w:r>
          </w:p>
        </w:tc>
      </w:tr>
    </w:tbl>
    <w:p w:rsidR="00C24AB7" w:rsidRPr="00A936DC" w:rsidRDefault="00C24AB7" w:rsidP="00A936DC">
      <w:pPr>
        <w:tabs>
          <w:tab w:val="left" w:pos="1276"/>
        </w:tabs>
        <w:spacing w:line="276" w:lineRule="auto"/>
        <w:ind w:firstLine="567"/>
        <w:jc w:val="both"/>
        <w:rPr>
          <w:noProof/>
        </w:rPr>
      </w:pPr>
    </w:p>
    <w:tbl>
      <w:tblPr>
        <w:tblStyle w:val="a8"/>
        <w:tblW w:w="9352" w:type="dxa"/>
        <w:jc w:val="center"/>
        <w:tblLayout w:type="fixed"/>
        <w:tblLook w:val="01E0" w:firstRow="1" w:lastRow="1" w:firstColumn="1" w:lastColumn="1" w:noHBand="0" w:noVBand="0"/>
      </w:tblPr>
      <w:tblGrid>
        <w:gridCol w:w="4106"/>
        <w:gridCol w:w="2552"/>
        <w:gridCol w:w="2694"/>
      </w:tblGrid>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Показатели здоровья населения</w:t>
            </w:r>
          </w:p>
        </w:tc>
        <w:tc>
          <w:tcPr>
            <w:tcW w:w="2552"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2019г.</w:t>
            </w:r>
          </w:p>
        </w:tc>
        <w:tc>
          <w:tcPr>
            <w:tcW w:w="2694"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tabs>
                <w:tab w:val="left" w:pos="3975"/>
              </w:tabs>
              <w:jc w:val="both"/>
              <w:rPr>
                <w:b/>
              </w:rPr>
            </w:pPr>
            <w:r w:rsidRPr="00A936DC">
              <w:rPr>
                <w:b/>
              </w:rPr>
              <w:t>2020г.</w:t>
            </w:r>
            <w:r w:rsidRPr="00A936DC">
              <w:rPr>
                <w:b/>
              </w:rPr>
              <w:tab/>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Рождаемость  (на 1000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15,1 </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t xml:space="preserve">21,0 </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Общая смертность (на 1000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pStyle w:val="aa"/>
              <w:spacing w:line="276" w:lineRule="auto"/>
              <w:jc w:val="both"/>
              <w:rPr>
                <w:b w:val="0"/>
                <w:sz w:val="24"/>
                <w:szCs w:val="24"/>
                <w:lang w:val="kk-KZ"/>
              </w:rPr>
            </w:pPr>
            <w:r w:rsidRPr="00A936DC">
              <w:rPr>
                <w:b w:val="0"/>
                <w:sz w:val="24"/>
                <w:szCs w:val="24"/>
                <w:lang w:val="kk-KZ"/>
              </w:rPr>
              <w:t>7,7 (87 чел)</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pStyle w:val="aa"/>
              <w:spacing w:line="276" w:lineRule="auto"/>
              <w:jc w:val="both"/>
              <w:rPr>
                <w:b w:val="0"/>
                <w:sz w:val="24"/>
                <w:szCs w:val="24"/>
                <w:lang w:val="kk-KZ"/>
              </w:rPr>
            </w:pPr>
            <w:r w:rsidRPr="00A936DC">
              <w:rPr>
                <w:b w:val="0"/>
                <w:sz w:val="24"/>
                <w:szCs w:val="24"/>
                <w:lang w:val="kk-KZ"/>
              </w:rPr>
              <w:t>7,5 (80 чел.)</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Естественный прирост (убыль) (на 1000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tabs>
                <w:tab w:val="left" w:pos="1050"/>
              </w:tabs>
              <w:jc w:val="both"/>
              <w:rPr>
                <w:lang w:val="kk-KZ"/>
              </w:rPr>
            </w:pPr>
            <w:r w:rsidRPr="00A936DC">
              <w:rPr>
                <w:lang w:val="kk-KZ"/>
              </w:rPr>
              <w:t>7,4</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kk-KZ"/>
              </w:rPr>
            </w:pPr>
            <w:r w:rsidRPr="00A936DC">
              <w:rPr>
                <w:lang w:val="kk-KZ"/>
              </w:rPr>
              <w:t>13,5</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Младенческая смертность (на 1000 живорожденных)</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10,3 </w:t>
            </w:r>
          </w:p>
          <w:p w:rsidR="00C24AB7" w:rsidRPr="00A936DC" w:rsidRDefault="00C24AB7" w:rsidP="00A936DC">
            <w:pPr>
              <w:jc w:val="both"/>
            </w:pPr>
            <w:r w:rsidRPr="00A936DC">
              <w:t>(2 детей до года)</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17,0 </w:t>
            </w:r>
          </w:p>
          <w:p w:rsidR="00C24AB7" w:rsidRPr="00A936DC" w:rsidRDefault="00C24AB7" w:rsidP="00A936DC">
            <w:pPr>
              <w:jc w:val="both"/>
            </w:pPr>
            <w:r w:rsidRPr="00A936DC">
              <w:t>(4 детей до года)</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Материнская смертность (на 100000 живорожденных)</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0</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0</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Общая  заболеваемость на  1000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306,2 (3448)</w:t>
            </w:r>
          </w:p>
        </w:tc>
        <w:tc>
          <w:tcPr>
            <w:tcW w:w="2694"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311,97 (3340)</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 xml:space="preserve">Первичная заболеваемость на  1000 населения </w:t>
            </w:r>
          </w:p>
        </w:tc>
        <w:tc>
          <w:tcPr>
            <w:tcW w:w="2552"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68,01 (766)</w:t>
            </w:r>
          </w:p>
        </w:tc>
        <w:tc>
          <w:tcPr>
            <w:tcW w:w="2694"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71,7 (767)</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Первичный выход на инвалидность на 10000 занятого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13,4 (11 чел.)</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14,7 (15 чел.)  </w:t>
            </w:r>
          </w:p>
        </w:tc>
      </w:tr>
    </w:tbl>
    <w:p w:rsidR="00C24AB7" w:rsidRPr="00A936DC" w:rsidRDefault="00C24AB7" w:rsidP="00A936DC">
      <w:pPr>
        <w:spacing w:line="276" w:lineRule="auto"/>
        <w:ind w:firstLine="567"/>
        <w:jc w:val="both"/>
        <w:rPr>
          <w:bCs/>
          <w:highlight w:val="yellow"/>
        </w:rPr>
      </w:pPr>
    </w:p>
    <w:tbl>
      <w:tblPr>
        <w:tblStyle w:val="a8"/>
        <w:tblW w:w="9352" w:type="dxa"/>
        <w:jc w:val="center"/>
        <w:tblLayout w:type="fixed"/>
        <w:tblLook w:val="01E0" w:firstRow="1" w:lastRow="1" w:firstColumn="1" w:lastColumn="1" w:noHBand="0" w:noVBand="0"/>
      </w:tblPr>
      <w:tblGrid>
        <w:gridCol w:w="4106"/>
        <w:gridCol w:w="2552"/>
        <w:gridCol w:w="2694"/>
      </w:tblGrid>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Показатели здоровья населения</w:t>
            </w:r>
          </w:p>
        </w:tc>
        <w:tc>
          <w:tcPr>
            <w:tcW w:w="2552"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2019г.</w:t>
            </w:r>
          </w:p>
        </w:tc>
        <w:tc>
          <w:tcPr>
            <w:tcW w:w="2694"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tabs>
                <w:tab w:val="left" w:pos="3975"/>
              </w:tabs>
              <w:jc w:val="both"/>
              <w:rPr>
                <w:b/>
              </w:rPr>
            </w:pPr>
            <w:r w:rsidRPr="00A936DC">
              <w:rPr>
                <w:b/>
              </w:rPr>
              <w:t>2020г.</w:t>
            </w:r>
            <w:r w:rsidRPr="00A936DC">
              <w:rPr>
                <w:b/>
              </w:rPr>
              <w:tab/>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Рождаемость  (на 1000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15,1 </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en-US"/>
              </w:rPr>
            </w:pPr>
            <w:r w:rsidRPr="00A936DC">
              <w:t xml:space="preserve">21,0 </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Общая смертность (на 1000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pStyle w:val="aa"/>
              <w:spacing w:line="276" w:lineRule="auto"/>
              <w:jc w:val="both"/>
              <w:rPr>
                <w:b w:val="0"/>
                <w:sz w:val="24"/>
                <w:szCs w:val="24"/>
                <w:lang w:val="kk-KZ"/>
              </w:rPr>
            </w:pPr>
            <w:r w:rsidRPr="00A936DC">
              <w:rPr>
                <w:b w:val="0"/>
                <w:sz w:val="24"/>
                <w:szCs w:val="24"/>
                <w:lang w:val="kk-KZ"/>
              </w:rPr>
              <w:t>7,7 (87 чел)</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pStyle w:val="aa"/>
              <w:spacing w:line="276" w:lineRule="auto"/>
              <w:jc w:val="both"/>
              <w:rPr>
                <w:b w:val="0"/>
                <w:sz w:val="24"/>
                <w:szCs w:val="24"/>
                <w:lang w:val="kk-KZ"/>
              </w:rPr>
            </w:pPr>
            <w:r w:rsidRPr="00A936DC">
              <w:rPr>
                <w:b w:val="0"/>
                <w:sz w:val="24"/>
                <w:szCs w:val="24"/>
                <w:lang w:val="kk-KZ"/>
              </w:rPr>
              <w:t>7,5 (80 чел.)</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Естественный прирост (убыль) (на 1000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tabs>
                <w:tab w:val="left" w:pos="1050"/>
              </w:tabs>
              <w:jc w:val="both"/>
              <w:rPr>
                <w:lang w:val="kk-KZ"/>
              </w:rPr>
            </w:pPr>
            <w:r w:rsidRPr="00A936DC">
              <w:rPr>
                <w:lang w:val="kk-KZ"/>
              </w:rPr>
              <w:t>7,4</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lang w:val="kk-KZ"/>
              </w:rPr>
            </w:pPr>
            <w:r w:rsidRPr="00A936DC">
              <w:rPr>
                <w:lang w:val="kk-KZ"/>
              </w:rPr>
              <w:t>13,5</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Младенческая смертность (на 1000 живорожденных)</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10,3 </w:t>
            </w:r>
          </w:p>
          <w:p w:rsidR="00C24AB7" w:rsidRPr="00A936DC" w:rsidRDefault="00C24AB7" w:rsidP="00A936DC">
            <w:pPr>
              <w:jc w:val="both"/>
            </w:pPr>
            <w:r w:rsidRPr="00A936DC">
              <w:t>(2 детей до года)</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17,0 </w:t>
            </w:r>
          </w:p>
          <w:p w:rsidR="00C24AB7" w:rsidRPr="00A936DC" w:rsidRDefault="00C24AB7" w:rsidP="00A936DC">
            <w:pPr>
              <w:jc w:val="both"/>
            </w:pPr>
            <w:r w:rsidRPr="00A936DC">
              <w:t>(4 детей до года)</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Материнская смертность (на 100000 живорожденных)</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0</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0</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Общая  заболеваемость на  1000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306,2 (3448)</w:t>
            </w:r>
          </w:p>
        </w:tc>
        <w:tc>
          <w:tcPr>
            <w:tcW w:w="2694"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311,97 (3340)</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 xml:space="preserve">Первичная заболеваемость на  1000 населения </w:t>
            </w:r>
          </w:p>
        </w:tc>
        <w:tc>
          <w:tcPr>
            <w:tcW w:w="2552"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68,01 (766)</w:t>
            </w:r>
          </w:p>
        </w:tc>
        <w:tc>
          <w:tcPr>
            <w:tcW w:w="2694" w:type="dxa"/>
            <w:tcBorders>
              <w:top w:val="single" w:sz="4" w:space="0" w:color="auto"/>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r w:rsidRPr="00A936DC">
              <w:rPr>
                <w:color w:val="000000"/>
                <w:lang w:val="kk-KZ"/>
              </w:rPr>
              <w:t>71,7 (767)</w:t>
            </w:r>
          </w:p>
        </w:tc>
      </w:tr>
      <w:tr w:rsidR="00C24AB7" w:rsidRPr="00A936DC" w:rsidTr="00C24AB7">
        <w:trPr>
          <w:jc w:val="center"/>
        </w:trPr>
        <w:tc>
          <w:tcPr>
            <w:tcW w:w="410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Первичный выход на инвалидность на 10000 занятого населения</w:t>
            </w:r>
          </w:p>
        </w:tc>
        <w:tc>
          <w:tcPr>
            <w:tcW w:w="255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13,4 (11 чел.)</w:t>
            </w:r>
          </w:p>
        </w:tc>
        <w:tc>
          <w:tcPr>
            <w:tcW w:w="269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 xml:space="preserve">14,7 (15 чел.)  </w:t>
            </w:r>
          </w:p>
        </w:tc>
      </w:tr>
    </w:tbl>
    <w:p w:rsidR="00C24AB7" w:rsidRPr="00A936DC" w:rsidRDefault="00C24AB7" w:rsidP="00A936DC">
      <w:pPr>
        <w:spacing w:line="276" w:lineRule="auto"/>
        <w:ind w:firstLine="567"/>
        <w:jc w:val="both"/>
        <w:rPr>
          <w:bCs/>
          <w:highlight w:val="yellow"/>
        </w:rPr>
      </w:pPr>
    </w:p>
    <w:p w:rsidR="00126660" w:rsidRDefault="00126660">
      <w:pPr>
        <w:spacing w:after="160" w:line="259" w:lineRule="auto"/>
        <w:rPr>
          <w:b/>
          <w:color w:val="000000"/>
        </w:rPr>
      </w:pPr>
      <w:r>
        <w:rPr>
          <w:b/>
        </w:rPr>
        <w:br w:type="page"/>
      </w:r>
    </w:p>
    <w:p w:rsidR="00C24AB7" w:rsidRPr="00A936DC" w:rsidRDefault="00C24AB7" w:rsidP="00A936DC">
      <w:pPr>
        <w:pStyle w:val="Default"/>
        <w:ind w:firstLine="567"/>
        <w:jc w:val="both"/>
        <w:rPr>
          <w:rFonts w:ascii="Times New Roman" w:hAnsi="Times New Roman" w:cs="Times New Roman"/>
          <w:b/>
        </w:rPr>
      </w:pPr>
      <w:r w:rsidRPr="00A936DC">
        <w:rPr>
          <w:rFonts w:ascii="Times New Roman" w:hAnsi="Times New Roman" w:cs="Times New Roman"/>
          <w:b/>
        </w:rPr>
        <w:lastRenderedPageBreak/>
        <w:t>Заболеваемость населения по социально-значимым заболеваниям (100 000 населения)</w:t>
      </w:r>
    </w:p>
    <w:p w:rsidR="00C24AB7" w:rsidRPr="00A936DC" w:rsidRDefault="00C24AB7" w:rsidP="00A936DC">
      <w:pPr>
        <w:ind w:firstLine="567"/>
        <w:jc w:val="both"/>
      </w:pPr>
    </w:p>
    <w:tbl>
      <w:tblPr>
        <w:tblStyle w:val="a8"/>
        <w:tblW w:w="9918" w:type="dxa"/>
        <w:jc w:val="center"/>
        <w:tblLook w:val="01E0" w:firstRow="1" w:lastRow="1" w:firstColumn="1" w:lastColumn="1" w:noHBand="0" w:noVBand="0"/>
      </w:tblPr>
      <w:tblGrid>
        <w:gridCol w:w="4531"/>
        <w:gridCol w:w="2127"/>
        <w:gridCol w:w="1926"/>
        <w:gridCol w:w="1334"/>
      </w:tblGrid>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Наименование</w:t>
            </w:r>
          </w:p>
        </w:tc>
        <w:tc>
          <w:tcPr>
            <w:tcW w:w="2127"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2019г.</w:t>
            </w:r>
          </w:p>
        </w:tc>
        <w:tc>
          <w:tcPr>
            <w:tcW w:w="192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2020г.</w:t>
            </w:r>
          </w:p>
        </w:tc>
        <w:tc>
          <w:tcPr>
            <w:tcW w:w="1334"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b/>
              </w:rPr>
            </w:pPr>
            <w:r w:rsidRPr="00A936DC">
              <w:rPr>
                <w:b/>
              </w:rPr>
              <w:t>Город</w:t>
            </w:r>
          </w:p>
        </w:tc>
      </w:tr>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Наркомания</w:t>
            </w:r>
          </w:p>
        </w:tc>
        <w:tc>
          <w:tcPr>
            <w:tcW w:w="2127"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44,4 (5)</w:t>
            </w:r>
          </w:p>
        </w:tc>
        <w:tc>
          <w:tcPr>
            <w:tcW w:w="192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lang w:val="en-US"/>
              </w:rPr>
            </w:pPr>
            <w:r w:rsidRPr="00A936DC">
              <w:rPr>
                <w:lang w:val="en-US"/>
              </w:rPr>
              <w:t>5-60</w:t>
            </w:r>
            <w:r w:rsidRPr="00A936DC">
              <w:t>,</w:t>
            </w:r>
            <w:r w:rsidRPr="00A936DC">
              <w:rPr>
                <w:lang w:val="en-US"/>
              </w:rPr>
              <w:t>97</w:t>
            </w:r>
          </w:p>
        </w:tc>
        <w:tc>
          <w:tcPr>
            <w:tcW w:w="133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p>
        </w:tc>
      </w:tr>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 xml:space="preserve">Туберкулез </w:t>
            </w:r>
          </w:p>
        </w:tc>
        <w:tc>
          <w:tcPr>
            <w:tcW w:w="2127"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26,4 (3)</w:t>
            </w:r>
          </w:p>
        </w:tc>
        <w:tc>
          <w:tcPr>
            <w:tcW w:w="192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rPr>
                <w:lang w:val="kk-KZ"/>
              </w:rPr>
            </w:pPr>
            <w:r w:rsidRPr="00A936DC">
              <w:rPr>
                <w:lang w:val="kk-KZ"/>
              </w:rPr>
              <w:t>18,7 (2)</w:t>
            </w:r>
          </w:p>
        </w:tc>
        <w:tc>
          <w:tcPr>
            <w:tcW w:w="133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p>
        </w:tc>
      </w:tr>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Злокачественные  новообразования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2C7E">
            <w:pPr>
              <w:jc w:val="both"/>
            </w:pPr>
            <w:r w:rsidRPr="00A936DC">
              <w:t>230,9 (26 чел.)</w:t>
            </w:r>
          </w:p>
        </w:tc>
        <w:tc>
          <w:tcPr>
            <w:tcW w:w="192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2C7E">
            <w:pPr>
              <w:jc w:val="both"/>
            </w:pPr>
            <w:r w:rsidRPr="00A936DC">
              <w:t>177,5 (19 чел.)</w:t>
            </w:r>
          </w:p>
        </w:tc>
        <w:tc>
          <w:tcPr>
            <w:tcW w:w="1334" w:type="dxa"/>
            <w:tcBorders>
              <w:top w:val="single" w:sz="4" w:space="0" w:color="auto"/>
              <w:left w:val="single" w:sz="4" w:space="0" w:color="auto"/>
              <w:bottom w:val="single" w:sz="4" w:space="0" w:color="auto"/>
              <w:right w:val="single" w:sz="4" w:space="0" w:color="auto"/>
            </w:tcBorders>
            <w:hideMark/>
          </w:tcPr>
          <w:p w:rsidR="00C24AB7" w:rsidRPr="00A92C7E" w:rsidRDefault="00C24AB7" w:rsidP="00A92C7E">
            <w:pPr>
              <w:ind w:left="72" w:hanging="72"/>
              <w:jc w:val="both"/>
              <w:rPr>
                <w:sz w:val="22"/>
                <w:szCs w:val="22"/>
              </w:rPr>
            </w:pPr>
            <w:r w:rsidRPr="00A92C7E">
              <w:rPr>
                <w:sz w:val="22"/>
                <w:szCs w:val="22"/>
              </w:rPr>
              <w:t>197,2</w:t>
            </w:r>
            <w:r w:rsidR="00A92C7E">
              <w:rPr>
                <w:sz w:val="22"/>
                <w:szCs w:val="22"/>
              </w:rPr>
              <w:t>(</w:t>
            </w:r>
            <w:r w:rsidRPr="00A92C7E">
              <w:rPr>
                <w:sz w:val="22"/>
                <w:szCs w:val="22"/>
              </w:rPr>
              <w:t>3835)</w:t>
            </w:r>
          </w:p>
        </w:tc>
      </w:tr>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Сахарный диабет</w:t>
            </w:r>
          </w:p>
        </w:tc>
        <w:tc>
          <w:tcPr>
            <w:tcW w:w="2127"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2379,7 (268 чел.)</w:t>
            </w:r>
          </w:p>
        </w:tc>
        <w:tc>
          <w:tcPr>
            <w:tcW w:w="1926"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2549,9 (273 чел.)</w:t>
            </w:r>
          </w:p>
        </w:tc>
        <w:tc>
          <w:tcPr>
            <w:tcW w:w="133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p>
        </w:tc>
      </w:tr>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Болезни системы кровообращения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4AB7" w:rsidRPr="00A936DC" w:rsidRDefault="00C24AB7" w:rsidP="00A936DC">
            <w:pPr>
              <w:jc w:val="both"/>
              <w:rPr>
                <w:color w:val="000000"/>
              </w:rPr>
            </w:pPr>
            <w:r w:rsidRPr="00A936DC">
              <w:rPr>
                <w:color w:val="000000"/>
                <w:lang w:val="kk-KZ"/>
              </w:rPr>
              <w:t>18531,3 (2087)</w:t>
            </w:r>
          </w:p>
        </w:tc>
        <w:tc>
          <w:tcPr>
            <w:tcW w:w="1926" w:type="dxa"/>
            <w:tcBorders>
              <w:top w:val="single" w:sz="4" w:space="0" w:color="auto"/>
              <w:left w:val="single" w:sz="4" w:space="0" w:color="auto"/>
              <w:bottom w:val="single" w:sz="4" w:space="0" w:color="auto"/>
              <w:right w:val="single" w:sz="4" w:space="0" w:color="auto"/>
            </w:tcBorders>
            <w:vAlign w:val="center"/>
            <w:hideMark/>
          </w:tcPr>
          <w:p w:rsidR="00C24AB7" w:rsidRPr="00A936DC" w:rsidRDefault="00C24AB7" w:rsidP="00A936DC">
            <w:pPr>
              <w:jc w:val="both"/>
              <w:rPr>
                <w:color w:val="000000"/>
              </w:rPr>
            </w:pPr>
            <w:r w:rsidRPr="00A936DC">
              <w:rPr>
                <w:color w:val="000000"/>
                <w:lang w:val="kk-KZ"/>
              </w:rPr>
              <w:t>20035,5 (2145)</w:t>
            </w:r>
          </w:p>
        </w:tc>
        <w:tc>
          <w:tcPr>
            <w:tcW w:w="133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color w:val="FF0000"/>
              </w:rPr>
            </w:pPr>
          </w:p>
        </w:tc>
      </w:tr>
      <w:tr w:rsidR="00C24AB7" w:rsidRPr="00A936DC" w:rsidTr="00A92C7E">
        <w:trPr>
          <w:jc w:val="center"/>
        </w:trPr>
        <w:tc>
          <w:tcPr>
            <w:tcW w:w="4531"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Болезни  органов  дыхания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4AB7" w:rsidRPr="00A936DC" w:rsidRDefault="00C24AB7" w:rsidP="00A936DC">
            <w:pPr>
              <w:jc w:val="both"/>
              <w:rPr>
                <w:color w:val="000000"/>
              </w:rPr>
            </w:pPr>
            <w:r w:rsidRPr="00A936DC">
              <w:rPr>
                <w:color w:val="000000"/>
                <w:lang w:val="kk-KZ"/>
              </w:rPr>
              <w:t>2077,8 (234)</w:t>
            </w:r>
          </w:p>
        </w:tc>
        <w:tc>
          <w:tcPr>
            <w:tcW w:w="1926" w:type="dxa"/>
            <w:tcBorders>
              <w:top w:val="single" w:sz="4" w:space="0" w:color="auto"/>
              <w:left w:val="single" w:sz="4" w:space="0" w:color="auto"/>
              <w:bottom w:val="single" w:sz="4" w:space="0" w:color="auto"/>
              <w:right w:val="single" w:sz="4" w:space="0" w:color="auto"/>
            </w:tcBorders>
            <w:vAlign w:val="center"/>
            <w:hideMark/>
          </w:tcPr>
          <w:p w:rsidR="00C24AB7" w:rsidRPr="00A936DC" w:rsidRDefault="00C24AB7" w:rsidP="00A936DC">
            <w:pPr>
              <w:jc w:val="both"/>
              <w:rPr>
                <w:color w:val="000000"/>
              </w:rPr>
            </w:pPr>
            <w:r w:rsidRPr="00A936DC">
              <w:rPr>
                <w:color w:val="000000"/>
                <w:lang w:val="kk-KZ"/>
              </w:rPr>
              <w:t>1550,5 (166)</w:t>
            </w:r>
          </w:p>
        </w:tc>
        <w:tc>
          <w:tcPr>
            <w:tcW w:w="1334"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color w:val="FF0000"/>
              </w:rPr>
            </w:pPr>
          </w:p>
        </w:tc>
      </w:tr>
    </w:tbl>
    <w:p w:rsidR="00C24AB7" w:rsidRPr="00A936DC" w:rsidRDefault="00C24AB7" w:rsidP="00A936DC">
      <w:pPr>
        <w:spacing w:line="276" w:lineRule="auto"/>
        <w:ind w:firstLine="567"/>
        <w:jc w:val="both"/>
      </w:pPr>
    </w:p>
    <w:p w:rsidR="00C24AB7" w:rsidRPr="00A936DC" w:rsidRDefault="00C24AB7" w:rsidP="00A936DC">
      <w:pPr>
        <w:jc w:val="both"/>
        <w:rPr>
          <w:b/>
        </w:rPr>
      </w:pPr>
      <w:r w:rsidRPr="00A936DC">
        <w:rPr>
          <w:b/>
        </w:rPr>
        <w:t>Численность женского населения на конец 2019г.</w:t>
      </w:r>
    </w:p>
    <w:p w:rsidR="00C24AB7" w:rsidRPr="00A936DC" w:rsidRDefault="00C24AB7" w:rsidP="00A936DC">
      <w:pPr>
        <w:ind w:firstLine="720"/>
        <w:jc w:val="both"/>
        <w:rPr>
          <w:b/>
          <w:highlight w:val="yell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268"/>
      </w:tblGrid>
      <w:tr w:rsidR="00C24AB7" w:rsidRPr="00A936DC" w:rsidTr="00C24AB7">
        <w:trPr>
          <w:trHeight w:val="233"/>
        </w:trPr>
        <w:tc>
          <w:tcPr>
            <w:tcW w:w="3686" w:type="dxa"/>
            <w:shd w:val="clear" w:color="auto" w:fill="auto"/>
          </w:tcPr>
          <w:p w:rsidR="00C24AB7" w:rsidRPr="00A936DC" w:rsidRDefault="00C24AB7" w:rsidP="00A936DC">
            <w:pPr>
              <w:jc w:val="both"/>
              <w:rPr>
                <w:rFonts w:eastAsia="Calibri"/>
                <w:b/>
                <w:lang w:eastAsia="en-US"/>
              </w:rPr>
            </w:pPr>
            <w:r w:rsidRPr="00A936DC">
              <w:rPr>
                <w:rFonts w:eastAsia="Calibri"/>
                <w:b/>
                <w:lang w:eastAsia="en-US"/>
              </w:rPr>
              <w:t xml:space="preserve">Женское население </w:t>
            </w:r>
          </w:p>
        </w:tc>
        <w:tc>
          <w:tcPr>
            <w:tcW w:w="2268" w:type="dxa"/>
            <w:shd w:val="clear" w:color="auto" w:fill="auto"/>
          </w:tcPr>
          <w:p w:rsidR="00C24AB7" w:rsidRPr="00A936DC" w:rsidRDefault="00C24AB7" w:rsidP="00A936DC">
            <w:pPr>
              <w:jc w:val="both"/>
              <w:rPr>
                <w:rFonts w:eastAsia="Calibri"/>
                <w:lang w:eastAsia="en-US"/>
              </w:rPr>
            </w:pPr>
            <w:r w:rsidRPr="00A936DC">
              <w:rPr>
                <w:rFonts w:eastAsia="Calibri"/>
                <w:lang w:eastAsia="en-US"/>
              </w:rPr>
              <w:t>6 285</w:t>
            </w:r>
          </w:p>
        </w:tc>
        <w:tc>
          <w:tcPr>
            <w:tcW w:w="2268" w:type="dxa"/>
          </w:tcPr>
          <w:p w:rsidR="00C24AB7" w:rsidRPr="00A936DC" w:rsidRDefault="00C24AB7" w:rsidP="00A936DC">
            <w:pPr>
              <w:jc w:val="both"/>
              <w:rPr>
                <w:rFonts w:eastAsia="Calibri"/>
                <w:lang w:eastAsia="en-US"/>
              </w:rPr>
            </w:pPr>
            <w:r w:rsidRPr="00A936DC">
              <w:rPr>
                <w:rFonts w:eastAsia="Calibri"/>
                <w:lang w:eastAsia="en-US"/>
              </w:rPr>
              <w:t>6 385 (56,7%)</w:t>
            </w:r>
          </w:p>
        </w:tc>
      </w:tr>
      <w:tr w:rsidR="00C24AB7" w:rsidRPr="00A936DC" w:rsidTr="00C24AB7">
        <w:trPr>
          <w:trHeight w:val="233"/>
        </w:trPr>
        <w:tc>
          <w:tcPr>
            <w:tcW w:w="3686" w:type="dxa"/>
            <w:shd w:val="clear" w:color="auto" w:fill="auto"/>
          </w:tcPr>
          <w:p w:rsidR="00C24AB7" w:rsidRPr="00A936DC" w:rsidRDefault="00C24AB7" w:rsidP="00A936DC">
            <w:pPr>
              <w:jc w:val="both"/>
              <w:rPr>
                <w:rFonts w:eastAsia="Calibri"/>
                <w:b/>
                <w:lang w:eastAsia="en-US"/>
              </w:rPr>
            </w:pPr>
            <w:r w:rsidRPr="00A936DC">
              <w:rPr>
                <w:rFonts w:eastAsia="Calibri"/>
                <w:b/>
                <w:lang w:eastAsia="en-US"/>
              </w:rPr>
              <w:t>ЖФВ</w:t>
            </w:r>
          </w:p>
        </w:tc>
        <w:tc>
          <w:tcPr>
            <w:tcW w:w="2268" w:type="dxa"/>
            <w:shd w:val="clear" w:color="auto" w:fill="auto"/>
          </w:tcPr>
          <w:p w:rsidR="00C24AB7" w:rsidRPr="00A936DC" w:rsidRDefault="00C24AB7" w:rsidP="00A936DC">
            <w:pPr>
              <w:jc w:val="both"/>
              <w:rPr>
                <w:rFonts w:eastAsia="Calibri"/>
                <w:lang w:eastAsia="en-US"/>
              </w:rPr>
            </w:pPr>
            <w:r w:rsidRPr="00A936DC">
              <w:rPr>
                <w:rFonts w:eastAsia="Calibri"/>
                <w:lang w:eastAsia="en-US"/>
              </w:rPr>
              <w:t xml:space="preserve">3128 </w:t>
            </w:r>
          </w:p>
        </w:tc>
        <w:tc>
          <w:tcPr>
            <w:tcW w:w="2268" w:type="dxa"/>
          </w:tcPr>
          <w:p w:rsidR="00C24AB7" w:rsidRPr="00A936DC" w:rsidRDefault="00C24AB7" w:rsidP="00A936DC">
            <w:pPr>
              <w:jc w:val="both"/>
              <w:rPr>
                <w:rFonts w:eastAsia="Calibri"/>
                <w:lang w:eastAsia="en-US"/>
              </w:rPr>
            </w:pPr>
            <w:r w:rsidRPr="00A936DC">
              <w:rPr>
                <w:rFonts w:eastAsia="Calibri"/>
                <w:lang w:eastAsia="en-US"/>
              </w:rPr>
              <w:t>3138</w:t>
            </w:r>
          </w:p>
        </w:tc>
      </w:tr>
      <w:tr w:rsidR="00C24AB7" w:rsidRPr="00A936DC" w:rsidTr="00C24AB7">
        <w:trPr>
          <w:trHeight w:val="233"/>
        </w:trPr>
        <w:tc>
          <w:tcPr>
            <w:tcW w:w="3686" w:type="dxa"/>
            <w:shd w:val="clear" w:color="auto" w:fill="auto"/>
          </w:tcPr>
          <w:p w:rsidR="00C24AB7" w:rsidRPr="00A936DC" w:rsidRDefault="00C24AB7" w:rsidP="00A936DC">
            <w:pPr>
              <w:jc w:val="both"/>
              <w:rPr>
                <w:rFonts w:eastAsia="Calibri"/>
                <w:b/>
                <w:lang w:eastAsia="en-US"/>
              </w:rPr>
            </w:pPr>
            <w:r w:rsidRPr="00A936DC">
              <w:rPr>
                <w:rFonts w:eastAsia="Calibri"/>
                <w:b/>
                <w:lang w:eastAsia="en-US"/>
              </w:rPr>
              <w:t>Девочек - подростков</w:t>
            </w:r>
          </w:p>
        </w:tc>
        <w:tc>
          <w:tcPr>
            <w:tcW w:w="2268" w:type="dxa"/>
            <w:shd w:val="clear" w:color="auto" w:fill="auto"/>
          </w:tcPr>
          <w:p w:rsidR="00C24AB7" w:rsidRPr="00A936DC" w:rsidRDefault="00C24AB7" w:rsidP="00A936DC">
            <w:pPr>
              <w:jc w:val="both"/>
              <w:rPr>
                <w:rFonts w:eastAsia="Calibri"/>
                <w:lang w:eastAsia="en-US"/>
              </w:rPr>
            </w:pPr>
            <w:r w:rsidRPr="00A936DC">
              <w:rPr>
                <w:rFonts w:eastAsia="Calibri"/>
                <w:lang w:eastAsia="en-US"/>
              </w:rPr>
              <w:t>0</w:t>
            </w:r>
          </w:p>
        </w:tc>
        <w:tc>
          <w:tcPr>
            <w:tcW w:w="2268" w:type="dxa"/>
          </w:tcPr>
          <w:p w:rsidR="00C24AB7" w:rsidRPr="00A936DC" w:rsidRDefault="00C24AB7" w:rsidP="00A936DC">
            <w:pPr>
              <w:jc w:val="both"/>
              <w:rPr>
                <w:rFonts w:eastAsia="Calibri"/>
                <w:lang w:eastAsia="en-US"/>
              </w:rPr>
            </w:pPr>
            <w:r w:rsidRPr="00A936DC">
              <w:rPr>
                <w:rFonts w:eastAsia="Calibri"/>
                <w:lang w:eastAsia="en-US"/>
              </w:rPr>
              <w:t>0</w:t>
            </w:r>
          </w:p>
        </w:tc>
      </w:tr>
    </w:tbl>
    <w:p w:rsidR="00C24AB7" w:rsidRPr="00A936DC" w:rsidRDefault="00C24AB7" w:rsidP="00A936DC">
      <w:pPr>
        <w:jc w:val="both"/>
        <w:rPr>
          <w:b/>
        </w:rPr>
      </w:pPr>
    </w:p>
    <w:p w:rsidR="00C24AB7" w:rsidRPr="00A936DC" w:rsidRDefault="00C24AB7" w:rsidP="00A936DC">
      <w:pPr>
        <w:jc w:val="both"/>
        <w:rPr>
          <w:b/>
        </w:rPr>
      </w:pPr>
      <w:r w:rsidRPr="00A936DC">
        <w:rPr>
          <w:b/>
        </w:rPr>
        <w:t>Основные показатели за 2019/2020гг.</w:t>
      </w:r>
    </w:p>
    <w:p w:rsidR="00C24AB7" w:rsidRPr="00A936DC" w:rsidRDefault="00C24AB7" w:rsidP="00A936DC">
      <w:pPr>
        <w:jc w:val="both"/>
        <w:rPr>
          <w:b/>
          <w:highlight w:val="yellow"/>
        </w:rPr>
      </w:pPr>
    </w:p>
    <w:tbl>
      <w:tblPr>
        <w:tblW w:w="8820" w:type="dxa"/>
        <w:tblInd w:w="421" w:type="dxa"/>
        <w:tblLook w:val="04A0" w:firstRow="1" w:lastRow="0" w:firstColumn="1" w:lastColumn="0" w:noHBand="0" w:noVBand="1"/>
      </w:tblPr>
      <w:tblGrid>
        <w:gridCol w:w="5340"/>
        <w:gridCol w:w="1760"/>
        <w:gridCol w:w="1720"/>
      </w:tblGrid>
      <w:tr w:rsidR="00C24AB7" w:rsidRPr="00A936DC" w:rsidTr="00C24AB7">
        <w:trPr>
          <w:trHeight w:val="345"/>
        </w:trPr>
        <w:tc>
          <w:tcPr>
            <w:tcW w:w="5340" w:type="dxa"/>
            <w:tcBorders>
              <w:top w:val="single" w:sz="4" w:space="0" w:color="auto"/>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b/>
                <w:bCs/>
                <w:color w:val="000000"/>
              </w:rPr>
            </w:pPr>
            <w:r w:rsidRPr="00A936DC">
              <w:rPr>
                <w:b/>
                <w:bCs/>
                <w:color w:val="000000"/>
              </w:rPr>
              <w:t>Показатель</w:t>
            </w:r>
          </w:p>
        </w:tc>
        <w:tc>
          <w:tcPr>
            <w:tcW w:w="1760" w:type="dxa"/>
            <w:tcBorders>
              <w:top w:val="single" w:sz="4" w:space="0" w:color="auto"/>
              <w:left w:val="nil"/>
              <w:bottom w:val="single" w:sz="4" w:space="0" w:color="auto"/>
              <w:right w:val="single" w:sz="4" w:space="0" w:color="auto"/>
            </w:tcBorders>
            <w:shd w:val="clear" w:color="auto" w:fill="auto"/>
            <w:hideMark/>
          </w:tcPr>
          <w:p w:rsidR="00C24AB7" w:rsidRPr="00A936DC" w:rsidRDefault="00C24AB7" w:rsidP="00A936DC">
            <w:pPr>
              <w:jc w:val="both"/>
              <w:rPr>
                <w:b/>
                <w:bCs/>
                <w:color w:val="000000"/>
              </w:rPr>
            </w:pPr>
            <w:r w:rsidRPr="00A936DC">
              <w:rPr>
                <w:b/>
                <w:bCs/>
                <w:color w:val="000000"/>
              </w:rPr>
              <w:t>2020г.</w:t>
            </w:r>
          </w:p>
        </w:tc>
        <w:tc>
          <w:tcPr>
            <w:tcW w:w="1720" w:type="dxa"/>
            <w:tcBorders>
              <w:top w:val="single" w:sz="4" w:space="0" w:color="auto"/>
              <w:left w:val="nil"/>
              <w:bottom w:val="single" w:sz="4" w:space="0" w:color="auto"/>
              <w:right w:val="single" w:sz="4" w:space="0" w:color="auto"/>
            </w:tcBorders>
            <w:shd w:val="clear" w:color="auto" w:fill="auto"/>
            <w:hideMark/>
          </w:tcPr>
          <w:p w:rsidR="00C24AB7" w:rsidRPr="00A936DC" w:rsidRDefault="00C24AB7" w:rsidP="00A936DC">
            <w:pPr>
              <w:jc w:val="both"/>
              <w:rPr>
                <w:b/>
                <w:bCs/>
                <w:color w:val="000000"/>
              </w:rPr>
            </w:pPr>
            <w:r w:rsidRPr="00A936DC">
              <w:rPr>
                <w:b/>
                <w:bCs/>
                <w:color w:val="000000"/>
              </w:rPr>
              <w:t>2019г.</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b/>
                <w:bCs/>
                <w:color w:val="000000"/>
              </w:rPr>
            </w:pPr>
            <w:r w:rsidRPr="00A936DC">
              <w:rPr>
                <w:b/>
                <w:bCs/>
                <w:color w:val="000000"/>
              </w:rPr>
              <w:t>Взято на учет берем</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225</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186</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 до 12 недель</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b/>
                <w:bCs/>
                <w:color w:val="000000"/>
              </w:rPr>
            </w:pPr>
            <w:r w:rsidRPr="00A936DC">
              <w:rPr>
                <w:b/>
                <w:bCs/>
                <w:color w:val="000000"/>
              </w:rPr>
              <w:t>89%</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b/>
                <w:bCs/>
                <w:color w:val="000000"/>
              </w:rPr>
            </w:pPr>
            <w:r w:rsidRPr="00A936DC">
              <w:rPr>
                <w:b/>
                <w:bCs/>
                <w:color w:val="000000"/>
              </w:rPr>
              <w:t>184-98,9%</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В том числе прибыло  из др. организации</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b/>
                <w:bCs/>
                <w:color w:val="000000"/>
              </w:rPr>
            </w:pPr>
            <w:r w:rsidRPr="00A936DC">
              <w:rPr>
                <w:b/>
                <w:bCs/>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b/>
                <w:bCs/>
                <w:color w:val="000000"/>
              </w:rPr>
            </w:pPr>
            <w:r w:rsidRPr="00A936DC">
              <w:rPr>
                <w:b/>
                <w:bCs/>
                <w:color w:val="000000"/>
              </w:rPr>
              <w:t>18</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Всего родов</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216</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170</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proofErr w:type="spellStart"/>
            <w:r w:rsidRPr="00A936DC">
              <w:rPr>
                <w:color w:val="000000"/>
              </w:rPr>
              <w:t>Cрочные</w:t>
            </w:r>
            <w:proofErr w:type="spellEnd"/>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200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163-95,9%</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Преждевременные</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16</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7-4,1%</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Запоздалые</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0</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Роды у подростков</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0</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Домашние роды</w:t>
            </w:r>
          </w:p>
        </w:tc>
        <w:tc>
          <w:tcPr>
            <w:tcW w:w="1760" w:type="dxa"/>
            <w:vMerge w:val="restart"/>
            <w:tcBorders>
              <w:top w:val="nil"/>
              <w:left w:val="single" w:sz="4" w:space="0" w:color="auto"/>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0</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2 (1,18%)</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(транспортные)</w:t>
            </w:r>
          </w:p>
        </w:tc>
        <w:tc>
          <w:tcPr>
            <w:tcW w:w="1760" w:type="dxa"/>
            <w:vMerge/>
            <w:tcBorders>
              <w:top w:val="nil"/>
              <w:left w:val="single" w:sz="4" w:space="0" w:color="auto"/>
              <w:bottom w:val="single" w:sz="4" w:space="0" w:color="auto"/>
              <w:right w:val="single" w:sz="4" w:space="0" w:color="auto"/>
            </w:tcBorders>
            <w:vAlign w:val="center"/>
          </w:tcPr>
          <w:p w:rsidR="00C24AB7" w:rsidRPr="00A936DC" w:rsidRDefault="00C24AB7" w:rsidP="00A936DC">
            <w:pPr>
              <w:jc w:val="both"/>
              <w:rPr>
                <w:color w:val="000000"/>
              </w:rPr>
            </w:pPr>
          </w:p>
        </w:tc>
        <w:tc>
          <w:tcPr>
            <w:tcW w:w="1720" w:type="dxa"/>
            <w:vMerge/>
            <w:tcBorders>
              <w:top w:val="nil"/>
              <w:left w:val="single" w:sz="4" w:space="0" w:color="auto"/>
              <w:bottom w:val="single" w:sz="4" w:space="0" w:color="auto"/>
              <w:right w:val="single" w:sz="4" w:space="0" w:color="auto"/>
            </w:tcBorders>
            <w:vAlign w:val="center"/>
            <w:hideMark/>
          </w:tcPr>
          <w:p w:rsidR="00C24AB7" w:rsidRPr="00A936DC" w:rsidRDefault="00C24AB7" w:rsidP="00A936DC">
            <w:pPr>
              <w:jc w:val="both"/>
              <w:rPr>
                <w:color w:val="000000"/>
              </w:rPr>
            </w:pP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b/>
                <w:color w:val="000000"/>
              </w:rPr>
            </w:pPr>
            <w:proofErr w:type="spellStart"/>
            <w:r w:rsidRPr="00A936DC">
              <w:rPr>
                <w:b/>
                <w:color w:val="000000"/>
              </w:rPr>
              <w:t>Преэклампсия</w:t>
            </w:r>
            <w:proofErr w:type="spellEnd"/>
            <w:r w:rsidRPr="00A936DC">
              <w:rPr>
                <w:b/>
                <w:color w:val="000000"/>
              </w:rPr>
              <w:t xml:space="preserve"> тяжелой степени</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0</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b/>
                <w:color w:val="000000"/>
              </w:rPr>
            </w:pPr>
            <w:r w:rsidRPr="00A936DC">
              <w:rPr>
                <w:b/>
                <w:color w:val="000000"/>
              </w:rPr>
              <w:t>Эклампсия</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0</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Впервые сифилис</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bCs/>
                <w:color w:val="000000"/>
              </w:rPr>
            </w:pPr>
            <w:r w:rsidRPr="00A936DC">
              <w:rPr>
                <w:bCs/>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0</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Охват контрацепцией</w:t>
            </w:r>
          </w:p>
        </w:tc>
        <w:tc>
          <w:tcPr>
            <w:tcW w:w="1760" w:type="dxa"/>
            <w:tcBorders>
              <w:top w:val="nil"/>
              <w:left w:val="nil"/>
              <w:bottom w:val="single" w:sz="4" w:space="0" w:color="auto"/>
              <w:right w:val="single" w:sz="4" w:space="0" w:color="auto"/>
            </w:tcBorders>
            <w:shd w:val="clear" w:color="auto" w:fill="auto"/>
          </w:tcPr>
          <w:p w:rsidR="00C24AB7" w:rsidRPr="00A92C7E" w:rsidRDefault="00C24AB7" w:rsidP="00A936DC">
            <w:pPr>
              <w:jc w:val="both"/>
              <w:rPr>
                <w:color w:val="000000"/>
                <w:lang w:val="en-US"/>
              </w:rPr>
            </w:pPr>
            <w:r w:rsidRPr="00A936DC">
              <w:rPr>
                <w:color w:val="000000"/>
              </w:rPr>
              <w:t>150- 4,8</w:t>
            </w:r>
            <w:r w:rsidR="00A92C7E">
              <w:rPr>
                <w:color w:val="000000"/>
                <w:lang w:val="en-US"/>
              </w:rPr>
              <w:t>%</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325-11,8%</w:t>
            </w:r>
          </w:p>
        </w:tc>
      </w:tr>
      <w:tr w:rsidR="00C24AB7" w:rsidRPr="00A936DC" w:rsidTr="00C24AB7">
        <w:trPr>
          <w:trHeight w:val="345"/>
        </w:trPr>
        <w:tc>
          <w:tcPr>
            <w:tcW w:w="5340" w:type="dxa"/>
            <w:tcBorders>
              <w:top w:val="nil"/>
              <w:left w:val="single" w:sz="4" w:space="0" w:color="auto"/>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Количество абортов</w:t>
            </w:r>
          </w:p>
        </w:tc>
        <w:tc>
          <w:tcPr>
            <w:tcW w:w="1760" w:type="dxa"/>
            <w:tcBorders>
              <w:top w:val="nil"/>
              <w:left w:val="nil"/>
              <w:bottom w:val="single" w:sz="4" w:space="0" w:color="auto"/>
              <w:right w:val="single" w:sz="4" w:space="0" w:color="auto"/>
            </w:tcBorders>
            <w:shd w:val="clear" w:color="auto" w:fill="auto"/>
          </w:tcPr>
          <w:p w:rsidR="00C24AB7" w:rsidRPr="00A936DC" w:rsidRDefault="00C24AB7" w:rsidP="00A936DC">
            <w:pPr>
              <w:jc w:val="both"/>
              <w:rPr>
                <w:color w:val="000000"/>
              </w:rPr>
            </w:pPr>
            <w:r w:rsidRPr="00A936DC">
              <w:rPr>
                <w:color w:val="000000"/>
              </w:rPr>
              <w:t>0</w:t>
            </w:r>
          </w:p>
        </w:tc>
        <w:tc>
          <w:tcPr>
            <w:tcW w:w="1720" w:type="dxa"/>
            <w:tcBorders>
              <w:top w:val="nil"/>
              <w:left w:val="nil"/>
              <w:bottom w:val="single" w:sz="4" w:space="0" w:color="auto"/>
              <w:right w:val="single" w:sz="4" w:space="0" w:color="auto"/>
            </w:tcBorders>
            <w:shd w:val="clear" w:color="auto" w:fill="auto"/>
            <w:hideMark/>
          </w:tcPr>
          <w:p w:rsidR="00C24AB7" w:rsidRPr="00A936DC" w:rsidRDefault="00C24AB7" w:rsidP="00A936DC">
            <w:pPr>
              <w:jc w:val="both"/>
              <w:rPr>
                <w:color w:val="000000"/>
              </w:rPr>
            </w:pPr>
            <w:r w:rsidRPr="00A936DC">
              <w:rPr>
                <w:color w:val="000000"/>
              </w:rPr>
              <w:t>10</w:t>
            </w:r>
          </w:p>
        </w:tc>
      </w:tr>
    </w:tbl>
    <w:p w:rsidR="00C24AB7" w:rsidRPr="00A936DC" w:rsidRDefault="00C24AB7" w:rsidP="00A936DC">
      <w:pPr>
        <w:spacing w:line="276" w:lineRule="auto"/>
        <w:ind w:firstLine="567"/>
        <w:jc w:val="both"/>
      </w:pPr>
    </w:p>
    <w:p w:rsidR="00C24AB7" w:rsidRPr="00A936DC" w:rsidRDefault="00C24AB7" w:rsidP="00A936DC">
      <w:pPr>
        <w:spacing w:line="276" w:lineRule="auto"/>
        <w:ind w:firstLine="709"/>
        <w:jc w:val="both"/>
        <w:rPr>
          <w:b/>
          <w:bCs/>
          <w:noProof/>
        </w:rPr>
      </w:pPr>
      <w:r w:rsidRPr="00A936DC">
        <w:rPr>
          <w:bCs/>
          <w:noProof/>
        </w:rPr>
        <w:t xml:space="preserve">За 2020 год не зарегистрирован случай материнской смертности, как и в прошлом году, в тоже время уровень младенческой смертности </w:t>
      </w:r>
      <w:r w:rsidRPr="00A936DC">
        <w:rPr>
          <w:b/>
          <w:bCs/>
          <w:noProof/>
        </w:rPr>
        <w:t>увеличился.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992"/>
        <w:gridCol w:w="992"/>
        <w:gridCol w:w="993"/>
        <w:gridCol w:w="1275"/>
      </w:tblGrid>
      <w:tr w:rsidR="00C24AB7" w:rsidRPr="00A936DC" w:rsidTr="00A936DC">
        <w:tc>
          <w:tcPr>
            <w:tcW w:w="5387" w:type="dxa"/>
            <w:vMerge w:val="restart"/>
            <w:vAlign w:val="bottom"/>
          </w:tcPr>
          <w:p w:rsidR="00C24AB7" w:rsidRPr="00A936DC" w:rsidRDefault="00C24AB7" w:rsidP="00A936DC">
            <w:pPr>
              <w:jc w:val="both"/>
              <w:rPr>
                <w:b/>
                <w:bCs/>
                <w:noProof/>
              </w:rPr>
            </w:pPr>
            <w:r w:rsidRPr="00A936DC">
              <w:rPr>
                <w:b/>
                <w:bCs/>
                <w:noProof/>
              </w:rPr>
              <w:t>Содержание обращений</w:t>
            </w:r>
          </w:p>
        </w:tc>
        <w:tc>
          <w:tcPr>
            <w:tcW w:w="1984" w:type="dxa"/>
            <w:gridSpan w:val="2"/>
          </w:tcPr>
          <w:p w:rsidR="00C24AB7" w:rsidRPr="00A936DC" w:rsidRDefault="00C24AB7" w:rsidP="00A936DC">
            <w:pPr>
              <w:jc w:val="both"/>
              <w:rPr>
                <w:b/>
                <w:bCs/>
                <w:noProof/>
              </w:rPr>
            </w:pPr>
            <w:r w:rsidRPr="00A936DC">
              <w:rPr>
                <w:b/>
                <w:bCs/>
                <w:noProof/>
              </w:rPr>
              <w:t>за 2020 год</w:t>
            </w:r>
          </w:p>
        </w:tc>
        <w:tc>
          <w:tcPr>
            <w:tcW w:w="2268" w:type="dxa"/>
            <w:gridSpan w:val="2"/>
          </w:tcPr>
          <w:p w:rsidR="00C24AB7" w:rsidRPr="00A936DC" w:rsidRDefault="00C24AB7" w:rsidP="00A936DC">
            <w:pPr>
              <w:jc w:val="both"/>
              <w:rPr>
                <w:b/>
                <w:bCs/>
                <w:noProof/>
              </w:rPr>
            </w:pPr>
            <w:r w:rsidRPr="00A936DC">
              <w:rPr>
                <w:b/>
                <w:bCs/>
                <w:noProof/>
              </w:rPr>
              <w:t>За 2019 год</w:t>
            </w:r>
          </w:p>
        </w:tc>
      </w:tr>
      <w:tr w:rsidR="00C24AB7" w:rsidRPr="00A936DC" w:rsidTr="00A936DC">
        <w:tc>
          <w:tcPr>
            <w:tcW w:w="5387" w:type="dxa"/>
            <w:vMerge/>
            <w:vAlign w:val="bottom"/>
          </w:tcPr>
          <w:p w:rsidR="00C24AB7" w:rsidRPr="00A936DC" w:rsidRDefault="00C24AB7" w:rsidP="00A936DC">
            <w:pPr>
              <w:jc w:val="both"/>
              <w:rPr>
                <w:b/>
                <w:bCs/>
                <w:noProof/>
              </w:rPr>
            </w:pPr>
          </w:p>
        </w:tc>
        <w:tc>
          <w:tcPr>
            <w:tcW w:w="992" w:type="dxa"/>
            <w:vAlign w:val="bottom"/>
          </w:tcPr>
          <w:p w:rsidR="00C24AB7" w:rsidRPr="00A936DC" w:rsidRDefault="00C24AB7" w:rsidP="00A936DC">
            <w:pPr>
              <w:jc w:val="both"/>
              <w:rPr>
                <w:b/>
                <w:bCs/>
                <w:noProof/>
              </w:rPr>
            </w:pPr>
            <w:r w:rsidRPr="00A936DC">
              <w:rPr>
                <w:b/>
                <w:bCs/>
                <w:noProof/>
              </w:rPr>
              <w:t>Кол-во</w:t>
            </w:r>
          </w:p>
        </w:tc>
        <w:tc>
          <w:tcPr>
            <w:tcW w:w="992" w:type="dxa"/>
            <w:vAlign w:val="bottom"/>
          </w:tcPr>
          <w:p w:rsidR="00C24AB7" w:rsidRPr="00A936DC" w:rsidRDefault="00C24AB7" w:rsidP="00A936DC">
            <w:pPr>
              <w:jc w:val="both"/>
              <w:rPr>
                <w:b/>
                <w:bCs/>
                <w:noProof/>
              </w:rPr>
            </w:pPr>
            <w:r w:rsidRPr="00A936DC">
              <w:rPr>
                <w:b/>
                <w:bCs/>
                <w:noProof/>
              </w:rPr>
              <w:t>%</w:t>
            </w:r>
          </w:p>
        </w:tc>
        <w:tc>
          <w:tcPr>
            <w:tcW w:w="993" w:type="dxa"/>
            <w:vAlign w:val="bottom"/>
          </w:tcPr>
          <w:p w:rsidR="00C24AB7" w:rsidRPr="00A936DC" w:rsidRDefault="00C24AB7" w:rsidP="00A936DC">
            <w:pPr>
              <w:jc w:val="both"/>
              <w:rPr>
                <w:b/>
                <w:bCs/>
                <w:noProof/>
              </w:rPr>
            </w:pPr>
            <w:r w:rsidRPr="00A936DC">
              <w:rPr>
                <w:b/>
                <w:bCs/>
                <w:noProof/>
              </w:rPr>
              <w:t>Кол-во</w:t>
            </w:r>
          </w:p>
        </w:tc>
        <w:tc>
          <w:tcPr>
            <w:tcW w:w="1275" w:type="dxa"/>
            <w:vAlign w:val="bottom"/>
          </w:tcPr>
          <w:p w:rsidR="00C24AB7" w:rsidRPr="00A936DC" w:rsidRDefault="00C24AB7" w:rsidP="00A936DC">
            <w:pPr>
              <w:jc w:val="both"/>
              <w:rPr>
                <w:b/>
                <w:bCs/>
                <w:noProof/>
              </w:rPr>
            </w:pPr>
            <w:r w:rsidRPr="00A936DC">
              <w:rPr>
                <w:b/>
                <w:bCs/>
                <w:noProof/>
              </w:rPr>
              <w:t>%</w:t>
            </w:r>
          </w:p>
        </w:tc>
      </w:tr>
      <w:tr w:rsidR="00C24AB7" w:rsidRPr="00A936DC" w:rsidTr="00A936DC">
        <w:tc>
          <w:tcPr>
            <w:tcW w:w="5387" w:type="dxa"/>
          </w:tcPr>
          <w:p w:rsidR="00C24AB7" w:rsidRPr="00A936DC" w:rsidRDefault="00C24AB7" w:rsidP="00A936DC">
            <w:pPr>
              <w:jc w:val="both"/>
              <w:rPr>
                <w:bCs/>
                <w:noProof/>
              </w:rPr>
            </w:pPr>
            <w:r w:rsidRPr="00A936DC">
              <w:rPr>
                <w:bCs/>
                <w:noProof/>
              </w:rPr>
              <w:t>Вопросы по диагностике и лечению</w:t>
            </w:r>
          </w:p>
        </w:tc>
        <w:tc>
          <w:tcPr>
            <w:tcW w:w="992" w:type="dxa"/>
            <w:vAlign w:val="center"/>
          </w:tcPr>
          <w:p w:rsidR="00C24AB7" w:rsidRPr="00A936DC" w:rsidRDefault="00C24AB7" w:rsidP="00A936DC">
            <w:pPr>
              <w:jc w:val="both"/>
              <w:rPr>
                <w:bCs/>
                <w:noProof/>
              </w:rPr>
            </w:pPr>
            <w:r w:rsidRPr="00A936DC">
              <w:rPr>
                <w:bCs/>
                <w:noProof/>
              </w:rPr>
              <w:t>1</w:t>
            </w:r>
          </w:p>
        </w:tc>
        <w:tc>
          <w:tcPr>
            <w:tcW w:w="992" w:type="dxa"/>
            <w:vAlign w:val="center"/>
          </w:tcPr>
          <w:p w:rsidR="00C24AB7" w:rsidRPr="00A936DC" w:rsidRDefault="00C24AB7" w:rsidP="00A936DC">
            <w:pPr>
              <w:jc w:val="both"/>
              <w:rPr>
                <w:bCs/>
                <w:noProof/>
              </w:rPr>
            </w:pPr>
            <w:r w:rsidRPr="00A936DC">
              <w:rPr>
                <w:bCs/>
                <w:noProof/>
              </w:rPr>
              <w:t>2,4</w:t>
            </w:r>
          </w:p>
        </w:tc>
        <w:tc>
          <w:tcPr>
            <w:tcW w:w="993" w:type="dxa"/>
            <w:vAlign w:val="center"/>
          </w:tcPr>
          <w:p w:rsidR="00C24AB7" w:rsidRPr="00A936DC" w:rsidRDefault="00C24AB7" w:rsidP="00A936DC">
            <w:pPr>
              <w:jc w:val="both"/>
              <w:rPr>
                <w:bCs/>
                <w:noProof/>
              </w:rPr>
            </w:pPr>
            <w:r w:rsidRPr="00A936DC">
              <w:rPr>
                <w:bCs/>
                <w:noProof/>
              </w:rPr>
              <w:t>2</w:t>
            </w:r>
          </w:p>
        </w:tc>
        <w:tc>
          <w:tcPr>
            <w:tcW w:w="1275" w:type="dxa"/>
            <w:vAlign w:val="center"/>
          </w:tcPr>
          <w:p w:rsidR="00C24AB7" w:rsidRPr="00A936DC" w:rsidRDefault="00C24AB7" w:rsidP="00A936DC">
            <w:pPr>
              <w:jc w:val="both"/>
              <w:rPr>
                <w:bCs/>
                <w:noProof/>
              </w:rPr>
            </w:pPr>
            <w:r w:rsidRPr="00A936DC">
              <w:rPr>
                <w:bCs/>
                <w:noProof/>
              </w:rPr>
              <w:t>4,4</w:t>
            </w:r>
          </w:p>
        </w:tc>
      </w:tr>
      <w:tr w:rsidR="00C24AB7" w:rsidRPr="00A936DC" w:rsidTr="00A936DC">
        <w:tc>
          <w:tcPr>
            <w:tcW w:w="5387" w:type="dxa"/>
          </w:tcPr>
          <w:p w:rsidR="00C24AB7" w:rsidRPr="00A936DC" w:rsidRDefault="00C24AB7" w:rsidP="00A936DC">
            <w:pPr>
              <w:jc w:val="both"/>
              <w:rPr>
                <w:bCs/>
                <w:noProof/>
              </w:rPr>
            </w:pPr>
            <w:r w:rsidRPr="00A936DC">
              <w:rPr>
                <w:bCs/>
                <w:noProof/>
              </w:rPr>
              <w:t>Вопросы организации приема больных (стац., ПМСП)</w:t>
            </w:r>
          </w:p>
        </w:tc>
        <w:tc>
          <w:tcPr>
            <w:tcW w:w="992" w:type="dxa"/>
            <w:vAlign w:val="center"/>
          </w:tcPr>
          <w:p w:rsidR="00C24AB7" w:rsidRPr="00A936DC" w:rsidRDefault="00C24AB7" w:rsidP="00A936DC">
            <w:pPr>
              <w:jc w:val="both"/>
              <w:rPr>
                <w:bCs/>
                <w:noProof/>
              </w:rPr>
            </w:pPr>
            <w:r w:rsidRPr="00A936DC">
              <w:rPr>
                <w:bCs/>
                <w:noProof/>
              </w:rPr>
              <w:t>2</w:t>
            </w:r>
          </w:p>
        </w:tc>
        <w:tc>
          <w:tcPr>
            <w:tcW w:w="992" w:type="dxa"/>
            <w:vAlign w:val="center"/>
          </w:tcPr>
          <w:p w:rsidR="00C24AB7" w:rsidRPr="00A936DC" w:rsidRDefault="00C24AB7" w:rsidP="00A936DC">
            <w:pPr>
              <w:jc w:val="both"/>
              <w:rPr>
                <w:bCs/>
                <w:noProof/>
              </w:rPr>
            </w:pPr>
            <w:r w:rsidRPr="00A936DC">
              <w:rPr>
                <w:bCs/>
                <w:noProof/>
              </w:rPr>
              <w:t>4,9</w:t>
            </w:r>
          </w:p>
        </w:tc>
        <w:tc>
          <w:tcPr>
            <w:tcW w:w="993" w:type="dxa"/>
            <w:vAlign w:val="center"/>
          </w:tcPr>
          <w:p w:rsidR="00C24AB7" w:rsidRPr="00A936DC" w:rsidRDefault="00C24AB7" w:rsidP="00A936DC">
            <w:pPr>
              <w:jc w:val="both"/>
              <w:rPr>
                <w:bCs/>
                <w:noProof/>
              </w:rPr>
            </w:pPr>
            <w:r w:rsidRPr="00A936DC">
              <w:rPr>
                <w:bCs/>
                <w:noProof/>
              </w:rPr>
              <w:t>3</w:t>
            </w:r>
          </w:p>
        </w:tc>
        <w:tc>
          <w:tcPr>
            <w:tcW w:w="1275" w:type="dxa"/>
            <w:vAlign w:val="center"/>
          </w:tcPr>
          <w:p w:rsidR="00C24AB7" w:rsidRPr="00A936DC" w:rsidRDefault="00C24AB7" w:rsidP="00A936DC">
            <w:pPr>
              <w:jc w:val="both"/>
              <w:rPr>
                <w:bCs/>
                <w:noProof/>
              </w:rPr>
            </w:pPr>
            <w:r w:rsidRPr="00A936DC">
              <w:rPr>
                <w:bCs/>
                <w:noProof/>
              </w:rPr>
              <w:t>6,7</w:t>
            </w:r>
          </w:p>
        </w:tc>
      </w:tr>
      <w:tr w:rsidR="00C24AB7" w:rsidRPr="00A936DC" w:rsidTr="00A936DC">
        <w:tc>
          <w:tcPr>
            <w:tcW w:w="5387" w:type="dxa"/>
          </w:tcPr>
          <w:p w:rsidR="00C24AB7" w:rsidRPr="00A936DC" w:rsidRDefault="00C24AB7" w:rsidP="00A936DC">
            <w:pPr>
              <w:jc w:val="both"/>
              <w:rPr>
                <w:bCs/>
                <w:noProof/>
              </w:rPr>
            </w:pPr>
            <w:r w:rsidRPr="00A936DC">
              <w:rPr>
                <w:bCs/>
                <w:noProof/>
              </w:rPr>
              <w:t>Госпитализация по БГ</w:t>
            </w:r>
          </w:p>
        </w:tc>
        <w:tc>
          <w:tcPr>
            <w:tcW w:w="992" w:type="dxa"/>
            <w:vAlign w:val="center"/>
          </w:tcPr>
          <w:p w:rsidR="00C24AB7" w:rsidRPr="00A936DC" w:rsidRDefault="00C24AB7" w:rsidP="00A936DC">
            <w:pPr>
              <w:jc w:val="both"/>
              <w:rPr>
                <w:bCs/>
                <w:noProof/>
              </w:rPr>
            </w:pPr>
          </w:p>
        </w:tc>
        <w:tc>
          <w:tcPr>
            <w:tcW w:w="992" w:type="dxa"/>
            <w:vAlign w:val="center"/>
          </w:tcPr>
          <w:p w:rsidR="00C24AB7" w:rsidRPr="00A936DC" w:rsidRDefault="00C24AB7" w:rsidP="00A936DC">
            <w:pPr>
              <w:jc w:val="both"/>
              <w:rPr>
                <w:bCs/>
                <w:noProof/>
              </w:rPr>
            </w:pPr>
          </w:p>
        </w:tc>
        <w:tc>
          <w:tcPr>
            <w:tcW w:w="993" w:type="dxa"/>
            <w:vAlign w:val="center"/>
          </w:tcPr>
          <w:p w:rsidR="00C24AB7" w:rsidRPr="00A936DC" w:rsidRDefault="00C24AB7" w:rsidP="00A936DC">
            <w:pPr>
              <w:jc w:val="both"/>
              <w:rPr>
                <w:bCs/>
                <w:noProof/>
              </w:rPr>
            </w:pPr>
            <w:r w:rsidRPr="00A936DC">
              <w:rPr>
                <w:bCs/>
                <w:noProof/>
              </w:rPr>
              <w:t>1</w:t>
            </w:r>
          </w:p>
        </w:tc>
        <w:tc>
          <w:tcPr>
            <w:tcW w:w="1275" w:type="dxa"/>
            <w:vAlign w:val="center"/>
          </w:tcPr>
          <w:p w:rsidR="00C24AB7" w:rsidRPr="00A936DC" w:rsidRDefault="00C24AB7" w:rsidP="00A936DC">
            <w:pPr>
              <w:jc w:val="both"/>
              <w:rPr>
                <w:bCs/>
                <w:noProof/>
              </w:rPr>
            </w:pPr>
            <w:r w:rsidRPr="00A936DC">
              <w:rPr>
                <w:bCs/>
                <w:noProof/>
              </w:rPr>
              <w:t>2,2</w:t>
            </w:r>
          </w:p>
        </w:tc>
      </w:tr>
      <w:tr w:rsidR="00C24AB7" w:rsidRPr="00A936DC" w:rsidTr="00A936DC">
        <w:tc>
          <w:tcPr>
            <w:tcW w:w="5387" w:type="dxa"/>
          </w:tcPr>
          <w:p w:rsidR="00C24AB7" w:rsidRPr="00A936DC" w:rsidRDefault="00C24AB7" w:rsidP="00A936DC">
            <w:pPr>
              <w:jc w:val="both"/>
              <w:rPr>
                <w:bCs/>
                <w:noProof/>
              </w:rPr>
            </w:pPr>
            <w:r w:rsidRPr="00A936DC">
              <w:rPr>
                <w:bCs/>
                <w:noProof/>
              </w:rPr>
              <w:t>По лечению в рамках ГОБМП</w:t>
            </w:r>
          </w:p>
        </w:tc>
        <w:tc>
          <w:tcPr>
            <w:tcW w:w="992" w:type="dxa"/>
            <w:vAlign w:val="center"/>
          </w:tcPr>
          <w:p w:rsidR="00C24AB7" w:rsidRPr="00A936DC" w:rsidRDefault="00C24AB7" w:rsidP="00A936DC">
            <w:pPr>
              <w:jc w:val="both"/>
              <w:rPr>
                <w:noProof/>
              </w:rPr>
            </w:pPr>
            <w:r w:rsidRPr="00A936DC">
              <w:rPr>
                <w:noProof/>
              </w:rPr>
              <w:t>1</w:t>
            </w:r>
          </w:p>
        </w:tc>
        <w:tc>
          <w:tcPr>
            <w:tcW w:w="992" w:type="dxa"/>
            <w:vAlign w:val="center"/>
          </w:tcPr>
          <w:p w:rsidR="00C24AB7" w:rsidRPr="00A936DC" w:rsidRDefault="00C24AB7" w:rsidP="00A936DC">
            <w:pPr>
              <w:jc w:val="both"/>
              <w:rPr>
                <w:b/>
                <w:bCs/>
                <w:noProof/>
              </w:rPr>
            </w:pPr>
            <w:r w:rsidRPr="00A936DC">
              <w:rPr>
                <w:bCs/>
                <w:noProof/>
              </w:rPr>
              <w:t>2,4</w:t>
            </w:r>
          </w:p>
        </w:tc>
        <w:tc>
          <w:tcPr>
            <w:tcW w:w="993" w:type="dxa"/>
            <w:vAlign w:val="center"/>
          </w:tcPr>
          <w:p w:rsidR="00C24AB7" w:rsidRPr="00A936DC" w:rsidRDefault="00C24AB7" w:rsidP="00A936DC">
            <w:pPr>
              <w:jc w:val="both"/>
              <w:rPr>
                <w:b/>
                <w:bCs/>
                <w:noProof/>
              </w:rPr>
            </w:pPr>
          </w:p>
        </w:tc>
        <w:tc>
          <w:tcPr>
            <w:tcW w:w="1275" w:type="dxa"/>
            <w:vAlign w:val="center"/>
          </w:tcPr>
          <w:p w:rsidR="00C24AB7" w:rsidRPr="00A936DC" w:rsidRDefault="00C24AB7" w:rsidP="00A936DC">
            <w:pPr>
              <w:jc w:val="both"/>
              <w:rPr>
                <w:b/>
                <w:bCs/>
                <w:noProof/>
              </w:rPr>
            </w:pPr>
          </w:p>
        </w:tc>
      </w:tr>
      <w:tr w:rsidR="00C24AB7" w:rsidRPr="00A936DC" w:rsidTr="00A936DC">
        <w:tc>
          <w:tcPr>
            <w:tcW w:w="5387" w:type="dxa"/>
          </w:tcPr>
          <w:p w:rsidR="00C24AB7" w:rsidRPr="00A936DC" w:rsidRDefault="00C24AB7" w:rsidP="00A936DC">
            <w:pPr>
              <w:jc w:val="both"/>
              <w:rPr>
                <w:bCs/>
                <w:noProof/>
              </w:rPr>
            </w:pPr>
            <w:r w:rsidRPr="00A936DC">
              <w:rPr>
                <w:bCs/>
                <w:noProof/>
              </w:rPr>
              <w:t>Обоснованность выдачи листка ВН, справки о нетрудоспособности</w:t>
            </w:r>
          </w:p>
        </w:tc>
        <w:tc>
          <w:tcPr>
            <w:tcW w:w="992" w:type="dxa"/>
            <w:vAlign w:val="center"/>
          </w:tcPr>
          <w:p w:rsidR="00C24AB7" w:rsidRPr="00A936DC" w:rsidRDefault="00C24AB7" w:rsidP="00A936DC">
            <w:pPr>
              <w:jc w:val="both"/>
              <w:rPr>
                <w:bCs/>
                <w:noProof/>
              </w:rPr>
            </w:pPr>
            <w:r w:rsidRPr="00A936DC">
              <w:rPr>
                <w:bCs/>
                <w:noProof/>
              </w:rPr>
              <w:t>2</w:t>
            </w:r>
          </w:p>
        </w:tc>
        <w:tc>
          <w:tcPr>
            <w:tcW w:w="992" w:type="dxa"/>
            <w:vAlign w:val="center"/>
          </w:tcPr>
          <w:p w:rsidR="00C24AB7" w:rsidRPr="00A936DC" w:rsidRDefault="00C24AB7" w:rsidP="00A936DC">
            <w:pPr>
              <w:jc w:val="both"/>
              <w:rPr>
                <w:bCs/>
                <w:noProof/>
              </w:rPr>
            </w:pPr>
            <w:r w:rsidRPr="00A936DC">
              <w:rPr>
                <w:bCs/>
                <w:noProof/>
              </w:rPr>
              <w:t>4,9</w:t>
            </w:r>
          </w:p>
        </w:tc>
        <w:tc>
          <w:tcPr>
            <w:tcW w:w="993" w:type="dxa"/>
            <w:vAlign w:val="center"/>
          </w:tcPr>
          <w:p w:rsidR="00C24AB7" w:rsidRPr="00A936DC" w:rsidRDefault="00C24AB7" w:rsidP="00A936DC">
            <w:pPr>
              <w:jc w:val="both"/>
              <w:rPr>
                <w:bCs/>
                <w:noProof/>
              </w:rPr>
            </w:pPr>
            <w:r w:rsidRPr="00A936DC">
              <w:rPr>
                <w:bCs/>
                <w:noProof/>
              </w:rPr>
              <w:t>2</w:t>
            </w:r>
          </w:p>
        </w:tc>
        <w:tc>
          <w:tcPr>
            <w:tcW w:w="1275" w:type="dxa"/>
            <w:vAlign w:val="center"/>
          </w:tcPr>
          <w:p w:rsidR="00C24AB7" w:rsidRPr="00A936DC" w:rsidRDefault="00C24AB7" w:rsidP="00A936DC">
            <w:pPr>
              <w:jc w:val="both"/>
              <w:rPr>
                <w:bCs/>
                <w:noProof/>
              </w:rPr>
            </w:pPr>
            <w:r w:rsidRPr="00A936DC">
              <w:rPr>
                <w:bCs/>
                <w:noProof/>
              </w:rPr>
              <w:t>94,4</w:t>
            </w:r>
          </w:p>
        </w:tc>
      </w:tr>
      <w:tr w:rsidR="00C24AB7" w:rsidRPr="00A936DC" w:rsidTr="00A936DC">
        <w:tc>
          <w:tcPr>
            <w:tcW w:w="5387" w:type="dxa"/>
          </w:tcPr>
          <w:p w:rsidR="00C24AB7" w:rsidRPr="00A936DC" w:rsidRDefault="00C24AB7" w:rsidP="00A936DC">
            <w:pPr>
              <w:jc w:val="both"/>
              <w:rPr>
                <w:bCs/>
                <w:noProof/>
              </w:rPr>
            </w:pPr>
            <w:r w:rsidRPr="00A936DC">
              <w:rPr>
                <w:bCs/>
                <w:noProof/>
              </w:rPr>
              <w:lastRenderedPageBreak/>
              <w:t>Вопросы по МСЭ: усиление группы инвалидности, сан-курортное лечение и др.</w:t>
            </w:r>
          </w:p>
        </w:tc>
        <w:tc>
          <w:tcPr>
            <w:tcW w:w="992" w:type="dxa"/>
            <w:vAlign w:val="center"/>
          </w:tcPr>
          <w:p w:rsidR="00C24AB7" w:rsidRPr="00A936DC" w:rsidRDefault="00C24AB7" w:rsidP="00A936DC">
            <w:pPr>
              <w:jc w:val="both"/>
              <w:rPr>
                <w:bCs/>
                <w:noProof/>
              </w:rPr>
            </w:pPr>
            <w:r w:rsidRPr="00A936DC">
              <w:rPr>
                <w:bCs/>
                <w:noProof/>
              </w:rPr>
              <w:t>1</w:t>
            </w:r>
          </w:p>
        </w:tc>
        <w:tc>
          <w:tcPr>
            <w:tcW w:w="992" w:type="dxa"/>
            <w:vAlign w:val="center"/>
          </w:tcPr>
          <w:p w:rsidR="00C24AB7" w:rsidRPr="00A936DC" w:rsidRDefault="00C24AB7" w:rsidP="00A936DC">
            <w:pPr>
              <w:jc w:val="both"/>
              <w:rPr>
                <w:bCs/>
                <w:noProof/>
              </w:rPr>
            </w:pPr>
            <w:r w:rsidRPr="00A936DC">
              <w:rPr>
                <w:bCs/>
                <w:noProof/>
              </w:rPr>
              <w:t>2,4</w:t>
            </w:r>
          </w:p>
        </w:tc>
        <w:tc>
          <w:tcPr>
            <w:tcW w:w="993" w:type="dxa"/>
            <w:vAlign w:val="center"/>
          </w:tcPr>
          <w:p w:rsidR="00C24AB7" w:rsidRPr="00A936DC" w:rsidRDefault="00C24AB7" w:rsidP="00A936DC">
            <w:pPr>
              <w:jc w:val="both"/>
              <w:rPr>
                <w:bCs/>
                <w:noProof/>
              </w:rPr>
            </w:pPr>
            <w:r w:rsidRPr="00A936DC">
              <w:rPr>
                <w:bCs/>
                <w:noProof/>
              </w:rPr>
              <w:t>3</w:t>
            </w:r>
          </w:p>
        </w:tc>
        <w:tc>
          <w:tcPr>
            <w:tcW w:w="1275" w:type="dxa"/>
            <w:vAlign w:val="center"/>
          </w:tcPr>
          <w:p w:rsidR="00C24AB7" w:rsidRPr="00A936DC" w:rsidRDefault="00C24AB7" w:rsidP="00A936DC">
            <w:pPr>
              <w:jc w:val="both"/>
              <w:rPr>
                <w:bCs/>
                <w:noProof/>
              </w:rPr>
            </w:pPr>
            <w:r w:rsidRPr="00A936DC">
              <w:rPr>
                <w:bCs/>
                <w:noProof/>
              </w:rPr>
              <w:t>6,7</w:t>
            </w:r>
          </w:p>
        </w:tc>
      </w:tr>
      <w:tr w:rsidR="00C24AB7" w:rsidRPr="00A936DC" w:rsidTr="00A936DC">
        <w:tc>
          <w:tcPr>
            <w:tcW w:w="5387" w:type="dxa"/>
          </w:tcPr>
          <w:p w:rsidR="00C24AB7" w:rsidRPr="00A936DC" w:rsidRDefault="00C24AB7" w:rsidP="00A936DC">
            <w:pPr>
              <w:jc w:val="both"/>
              <w:rPr>
                <w:bCs/>
                <w:noProof/>
              </w:rPr>
            </w:pPr>
            <w:r w:rsidRPr="00A936DC">
              <w:rPr>
                <w:bCs/>
                <w:noProof/>
              </w:rPr>
              <w:t>Взимание денежных средств</w:t>
            </w:r>
          </w:p>
        </w:tc>
        <w:tc>
          <w:tcPr>
            <w:tcW w:w="992" w:type="dxa"/>
            <w:vAlign w:val="center"/>
          </w:tcPr>
          <w:p w:rsidR="00C24AB7" w:rsidRPr="00A936DC" w:rsidRDefault="00C24AB7" w:rsidP="00A936DC">
            <w:pPr>
              <w:jc w:val="both"/>
              <w:rPr>
                <w:bCs/>
                <w:noProof/>
              </w:rPr>
            </w:pPr>
            <w:r w:rsidRPr="00A936DC">
              <w:rPr>
                <w:bCs/>
                <w:noProof/>
              </w:rPr>
              <w:t>-</w:t>
            </w:r>
          </w:p>
        </w:tc>
        <w:tc>
          <w:tcPr>
            <w:tcW w:w="992" w:type="dxa"/>
            <w:vAlign w:val="center"/>
          </w:tcPr>
          <w:p w:rsidR="00C24AB7" w:rsidRPr="00A936DC" w:rsidRDefault="00C24AB7" w:rsidP="00A936DC">
            <w:pPr>
              <w:jc w:val="both"/>
              <w:rPr>
                <w:bCs/>
                <w:noProof/>
              </w:rPr>
            </w:pPr>
          </w:p>
        </w:tc>
        <w:tc>
          <w:tcPr>
            <w:tcW w:w="993" w:type="dxa"/>
            <w:vAlign w:val="center"/>
          </w:tcPr>
          <w:p w:rsidR="00C24AB7" w:rsidRPr="00A936DC" w:rsidRDefault="00C24AB7" w:rsidP="00A936DC">
            <w:pPr>
              <w:jc w:val="both"/>
              <w:rPr>
                <w:bCs/>
                <w:noProof/>
              </w:rPr>
            </w:pPr>
            <w:r w:rsidRPr="00A936DC">
              <w:rPr>
                <w:bCs/>
                <w:noProof/>
              </w:rPr>
              <w:t>-</w:t>
            </w:r>
          </w:p>
        </w:tc>
        <w:tc>
          <w:tcPr>
            <w:tcW w:w="1275" w:type="dxa"/>
            <w:vAlign w:val="center"/>
          </w:tcPr>
          <w:p w:rsidR="00C24AB7" w:rsidRPr="00A936DC" w:rsidRDefault="00C24AB7" w:rsidP="00A936DC">
            <w:pPr>
              <w:jc w:val="both"/>
              <w:rPr>
                <w:bCs/>
                <w:noProof/>
              </w:rPr>
            </w:pPr>
            <w:r w:rsidRPr="00A936DC">
              <w:rPr>
                <w:bCs/>
                <w:noProof/>
              </w:rPr>
              <w:t>-</w:t>
            </w:r>
          </w:p>
        </w:tc>
      </w:tr>
      <w:tr w:rsidR="00C24AB7" w:rsidRPr="00A936DC" w:rsidTr="00A936DC">
        <w:tc>
          <w:tcPr>
            <w:tcW w:w="5387" w:type="dxa"/>
          </w:tcPr>
          <w:p w:rsidR="00C24AB7" w:rsidRPr="00A936DC" w:rsidRDefault="00C24AB7" w:rsidP="00A936DC">
            <w:pPr>
              <w:jc w:val="both"/>
              <w:rPr>
                <w:bCs/>
                <w:noProof/>
              </w:rPr>
            </w:pPr>
            <w:r w:rsidRPr="00A936DC">
              <w:rPr>
                <w:bCs/>
                <w:noProof/>
              </w:rPr>
              <w:t>Приобретение медикаментов входящих в список ЖЛВС</w:t>
            </w:r>
          </w:p>
        </w:tc>
        <w:tc>
          <w:tcPr>
            <w:tcW w:w="992" w:type="dxa"/>
            <w:vAlign w:val="center"/>
          </w:tcPr>
          <w:p w:rsidR="00C24AB7" w:rsidRPr="00A936DC" w:rsidRDefault="00C24AB7" w:rsidP="00A936DC">
            <w:pPr>
              <w:jc w:val="both"/>
              <w:rPr>
                <w:bCs/>
                <w:noProof/>
              </w:rPr>
            </w:pPr>
            <w:r w:rsidRPr="00A936DC">
              <w:rPr>
                <w:bCs/>
                <w:noProof/>
              </w:rPr>
              <w:t>-</w:t>
            </w:r>
          </w:p>
        </w:tc>
        <w:tc>
          <w:tcPr>
            <w:tcW w:w="992" w:type="dxa"/>
            <w:vAlign w:val="center"/>
          </w:tcPr>
          <w:p w:rsidR="00C24AB7" w:rsidRPr="00A936DC" w:rsidRDefault="00C24AB7" w:rsidP="00A936DC">
            <w:pPr>
              <w:jc w:val="both"/>
              <w:rPr>
                <w:bCs/>
                <w:noProof/>
              </w:rPr>
            </w:pPr>
          </w:p>
        </w:tc>
        <w:tc>
          <w:tcPr>
            <w:tcW w:w="993" w:type="dxa"/>
            <w:vAlign w:val="center"/>
          </w:tcPr>
          <w:p w:rsidR="00C24AB7" w:rsidRPr="00A936DC" w:rsidRDefault="00C24AB7" w:rsidP="00A936DC">
            <w:pPr>
              <w:jc w:val="both"/>
              <w:rPr>
                <w:bCs/>
                <w:noProof/>
              </w:rPr>
            </w:pPr>
            <w:r w:rsidRPr="00A936DC">
              <w:rPr>
                <w:bCs/>
                <w:noProof/>
              </w:rPr>
              <w:t>-</w:t>
            </w:r>
          </w:p>
        </w:tc>
        <w:tc>
          <w:tcPr>
            <w:tcW w:w="1275" w:type="dxa"/>
            <w:vAlign w:val="center"/>
          </w:tcPr>
          <w:p w:rsidR="00C24AB7" w:rsidRPr="00A936DC" w:rsidRDefault="00C24AB7" w:rsidP="00A936DC">
            <w:pPr>
              <w:jc w:val="both"/>
              <w:rPr>
                <w:bCs/>
                <w:noProof/>
              </w:rPr>
            </w:pPr>
            <w:r w:rsidRPr="00A936DC">
              <w:rPr>
                <w:bCs/>
                <w:noProof/>
              </w:rPr>
              <w:t>-</w:t>
            </w:r>
          </w:p>
        </w:tc>
      </w:tr>
      <w:tr w:rsidR="00C24AB7" w:rsidRPr="00A936DC" w:rsidTr="00A936DC">
        <w:tc>
          <w:tcPr>
            <w:tcW w:w="5387" w:type="dxa"/>
          </w:tcPr>
          <w:p w:rsidR="00C24AB7" w:rsidRPr="00A936DC" w:rsidRDefault="00C24AB7" w:rsidP="00A936DC">
            <w:pPr>
              <w:jc w:val="both"/>
              <w:rPr>
                <w:bCs/>
                <w:noProof/>
              </w:rPr>
            </w:pPr>
            <w:r w:rsidRPr="00A936DC">
              <w:rPr>
                <w:bCs/>
                <w:noProof/>
              </w:rPr>
              <w:t>По прикреплению</w:t>
            </w:r>
          </w:p>
        </w:tc>
        <w:tc>
          <w:tcPr>
            <w:tcW w:w="992" w:type="dxa"/>
            <w:vAlign w:val="center"/>
          </w:tcPr>
          <w:p w:rsidR="00C24AB7" w:rsidRPr="00A936DC" w:rsidRDefault="00C24AB7" w:rsidP="00A936DC">
            <w:pPr>
              <w:jc w:val="both"/>
              <w:rPr>
                <w:b/>
                <w:bCs/>
                <w:noProof/>
              </w:rPr>
            </w:pPr>
            <w:r w:rsidRPr="00A936DC">
              <w:rPr>
                <w:b/>
                <w:bCs/>
                <w:noProof/>
              </w:rPr>
              <w:t>18</w:t>
            </w:r>
          </w:p>
        </w:tc>
        <w:tc>
          <w:tcPr>
            <w:tcW w:w="992" w:type="dxa"/>
            <w:vAlign w:val="center"/>
          </w:tcPr>
          <w:p w:rsidR="00C24AB7" w:rsidRPr="00A936DC" w:rsidRDefault="00C24AB7" w:rsidP="00A936DC">
            <w:pPr>
              <w:jc w:val="both"/>
              <w:rPr>
                <w:b/>
                <w:bCs/>
                <w:noProof/>
              </w:rPr>
            </w:pPr>
            <w:r w:rsidRPr="00A936DC">
              <w:rPr>
                <w:b/>
                <w:bCs/>
                <w:noProof/>
              </w:rPr>
              <w:t>43,9</w:t>
            </w:r>
          </w:p>
        </w:tc>
        <w:tc>
          <w:tcPr>
            <w:tcW w:w="993" w:type="dxa"/>
            <w:vAlign w:val="center"/>
          </w:tcPr>
          <w:p w:rsidR="00C24AB7" w:rsidRPr="00A936DC" w:rsidRDefault="00C24AB7" w:rsidP="00A936DC">
            <w:pPr>
              <w:jc w:val="both"/>
              <w:rPr>
                <w:b/>
                <w:bCs/>
                <w:noProof/>
              </w:rPr>
            </w:pPr>
            <w:r w:rsidRPr="00A936DC">
              <w:rPr>
                <w:b/>
                <w:bCs/>
                <w:noProof/>
              </w:rPr>
              <w:t>12</w:t>
            </w:r>
          </w:p>
        </w:tc>
        <w:tc>
          <w:tcPr>
            <w:tcW w:w="1275" w:type="dxa"/>
            <w:vAlign w:val="center"/>
          </w:tcPr>
          <w:p w:rsidR="00C24AB7" w:rsidRPr="00A936DC" w:rsidRDefault="00C24AB7" w:rsidP="00A936DC">
            <w:pPr>
              <w:jc w:val="both"/>
              <w:rPr>
                <w:b/>
                <w:bCs/>
                <w:noProof/>
              </w:rPr>
            </w:pPr>
            <w:r w:rsidRPr="00A936DC">
              <w:rPr>
                <w:b/>
                <w:bCs/>
                <w:noProof/>
              </w:rPr>
              <w:t>26,7</w:t>
            </w:r>
          </w:p>
        </w:tc>
      </w:tr>
      <w:tr w:rsidR="00C24AB7" w:rsidRPr="00A936DC" w:rsidTr="00A936DC">
        <w:tc>
          <w:tcPr>
            <w:tcW w:w="5387" w:type="dxa"/>
          </w:tcPr>
          <w:p w:rsidR="00C24AB7" w:rsidRPr="00A936DC" w:rsidRDefault="00C24AB7" w:rsidP="00A936DC">
            <w:pPr>
              <w:jc w:val="both"/>
              <w:rPr>
                <w:bCs/>
                <w:noProof/>
              </w:rPr>
            </w:pPr>
            <w:r w:rsidRPr="00A936DC">
              <w:rPr>
                <w:bCs/>
                <w:noProof/>
              </w:rPr>
              <w:t>Нарушение норм этики и деонтологии</w:t>
            </w:r>
          </w:p>
        </w:tc>
        <w:tc>
          <w:tcPr>
            <w:tcW w:w="992" w:type="dxa"/>
            <w:vAlign w:val="center"/>
          </w:tcPr>
          <w:p w:rsidR="00C24AB7" w:rsidRPr="00A936DC" w:rsidRDefault="00C24AB7" w:rsidP="00A936DC">
            <w:pPr>
              <w:jc w:val="both"/>
              <w:rPr>
                <w:bCs/>
                <w:noProof/>
              </w:rPr>
            </w:pPr>
          </w:p>
        </w:tc>
        <w:tc>
          <w:tcPr>
            <w:tcW w:w="992" w:type="dxa"/>
            <w:vAlign w:val="center"/>
          </w:tcPr>
          <w:p w:rsidR="00C24AB7" w:rsidRPr="00A936DC" w:rsidRDefault="00C24AB7" w:rsidP="00A936DC">
            <w:pPr>
              <w:jc w:val="both"/>
              <w:rPr>
                <w:bCs/>
                <w:noProof/>
              </w:rPr>
            </w:pPr>
          </w:p>
        </w:tc>
        <w:tc>
          <w:tcPr>
            <w:tcW w:w="993" w:type="dxa"/>
            <w:vAlign w:val="center"/>
          </w:tcPr>
          <w:p w:rsidR="00C24AB7" w:rsidRPr="00A936DC" w:rsidRDefault="00C24AB7" w:rsidP="00A936DC">
            <w:pPr>
              <w:jc w:val="both"/>
              <w:rPr>
                <w:bCs/>
                <w:noProof/>
              </w:rPr>
            </w:pPr>
          </w:p>
        </w:tc>
        <w:tc>
          <w:tcPr>
            <w:tcW w:w="1275" w:type="dxa"/>
            <w:vAlign w:val="center"/>
          </w:tcPr>
          <w:p w:rsidR="00C24AB7" w:rsidRPr="00A936DC" w:rsidRDefault="00C24AB7" w:rsidP="00A936DC">
            <w:pPr>
              <w:jc w:val="both"/>
              <w:rPr>
                <w:bCs/>
                <w:noProof/>
              </w:rPr>
            </w:pPr>
          </w:p>
        </w:tc>
      </w:tr>
      <w:tr w:rsidR="00C24AB7" w:rsidRPr="00A936DC" w:rsidTr="00A936DC">
        <w:tc>
          <w:tcPr>
            <w:tcW w:w="5387" w:type="dxa"/>
          </w:tcPr>
          <w:p w:rsidR="00C24AB7" w:rsidRPr="00A936DC" w:rsidRDefault="00C24AB7" w:rsidP="00A936DC">
            <w:pPr>
              <w:jc w:val="both"/>
              <w:rPr>
                <w:bCs/>
                <w:noProof/>
              </w:rPr>
            </w:pPr>
            <w:r w:rsidRPr="00A936DC">
              <w:rPr>
                <w:bCs/>
                <w:noProof/>
              </w:rPr>
              <w:t>Запросы юридических лиц</w:t>
            </w:r>
          </w:p>
        </w:tc>
        <w:tc>
          <w:tcPr>
            <w:tcW w:w="992" w:type="dxa"/>
            <w:vAlign w:val="center"/>
          </w:tcPr>
          <w:p w:rsidR="00C24AB7" w:rsidRPr="00A936DC" w:rsidRDefault="00C24AB7" w:rsidP="00A936DC">
            <w:pPr>
              <w:jc w:val="both"/>
              <w:rPr>
                <w:bCs/>
                <w:noProof/>
              </w:rPr>
            </w:pPr>
          </w:p>
        </w:tc>
        <w:tc>
          <w:tcPr>
            <w:tcW w:w="992" w:type="dxa"/>
            <w:vAlign w:val="center"/>
          </w:tcPr>
          <w:p w:rsidR="00C24AB7" w:rsidRPr="00A936DC" w:rsidRDefault="00C24AB7" w:rsidP="00A936DC">
            <w:pPr>
              <w:jc w:val="both"/>
              <w:rPr>
                <w:bCs/>
                <w:noProof/>
              </w:rPr>
            </w:pPr>
          </w:p>
        </w:tc>
        <w:tc>
          <w:tcPr>
            <w:tcW w:w="993" w:type="dxa"/>
            <w:vAlign w:val="center"/>
          </w:tcPr>
          <w:p w:rsidR="00C24AB7" w:rsidRPr="00A936DC" w:rsidRDefault="00C24AB7" w:rsidP="00A936DC">
            <w:pPr>
              <w:jc w:val="both"/>
              <w:rPr>
                <w:bCs/>
                <w:noProof/>
              </w:rPr>
            </w:pPr>
          </w:p>
        </w:tc>
        <w:tc>
          <w:tcPr>
            <w:tcW w:w="1275" w:type="dxa"/>
            <w:vAlign w:val="center"/>
          </w:tcPr>
          <w:p w:rsidR="00C24AB7" w:rsidRPr="00A936DC" w:rsidRDefault="00C24AB7" w:rsidP="00A936DC">
            <w:pPr>
              <w:jc w:val="both"/>
              <w:rPr>
                <w:bCs/>
                <w:noProof/>
              </w:rPr>
            </w:pPr>
          </w:p>
        </w:tc>
      </w:tr>
      <w:tr w:rsidR="00C24AB7" w:rsidRPr="00A936DC" w:rsidTr="00A936DC">
        <w:tc>
          <w:tcPr>
            <w:tcW w:w="5387" w:type="dxa"/>
          </w:tcPr>
          <w:p w:rsidR="00C24AB7" w:rsidRPr="00A936DC" w:rsidRDefault="00C24AB7" w:rsidP="00A936DC">
            <w:pPr>
              <w:jc w:val="both"/>
              <w:rPr>
                <w:bCs/>
                <w:noProof/>
              </w:rPr>
            </w:pPr>
            <w:r w:rsidRPr="00A936DC">
              <w:rPr>
                <w:bCs/>
                <w:noProof/>
              </w:rPr>
              <w:t>Благодарность</w:t>
            </w:r>
          </w:p>
        </w:tc>
        <w:tc>
          <w:tcPr>
            <w:tcW w:w="992" w:type="dxa"/>
            <w:vAlign w:val="center"/>
          </w:tcPr>
          <w:p w:rsidR="00C24AB7" w:rsidRPr="00A936DC" w:rsidRDefault="00C24AB7" w:rsidP="00A936DC">
            <w:pPr>
              <w:jc w:val="both"/>
              <w:rPr>
                <w:b/>
                <w:bCs/>
                <w:noProof/>
              </w:rPr>
            </w:pPr>
            <w:r w:rsidRPr="00A936DC">
              <w:rPr>
                <w:b/>
                <w:bCs/>
                <w:noProof/>
              </w:rPr>
              <w:t>15</w:t>
            </w:r>
          </w:p>
        </w:tc>
        <w:tc>
          <w:tcPr>
            <w:tcW w:w="992" w:type="dxa"/>
            <w:vAlign w:val="center"/>
          </w:tcPr>
          <w:p w:rsidR="00C24AB7" w:rsidRPr="00A936DC" w:rsidRDefault="00C24AB7" w:rsidP="00A936DC">
            <w:pPr>
              <w:jc w:val="both"/>
              <w:rPr>
                <w:b/>
                <w:bCs/>
                <w:noProof/>
              </w:rPr>
            </w:pPr>
            <w:r w:rsidRPr="00A936DC">
              <w:rPr>
                <w:b/>
                <w:bCs/>
                <w:noProof/>
              </w:rPr>
              <w:t>36,7</w:t>
            </w:r>
          </w:p>
        </w:tc>
        <w:tc>
          <w:tcPr>
            <w:tcW w:w="993" w:type="dxa"/>
            <w:vAlign w:val="center"/>
          </w:tcPr>
          <w:p w:rsidR="00C24AB7" w:rsidRPr="00A936DC" w:rsidRDefault="00C24AB7" w:rsidP="00A936DC">
            <w:pPr>
              <w:jc w:val="both"/>
              <w:rPr>
                <w:b/>
                <w:bCs/>
                <w:noProof/>
              </w:rPr>
            </w:pPr>
            <w:r w:rsidRPr="00A936DC">
              <w:rPr>
                <w:b/>
                <w:bCs/>
                <w:noProof/>
              </w:rPr>
              <w:t>21</w:t>
            </w:r>
          </w:p>
        </w:tc>
        <w:tc>
          <w:tcPr>
            <w:tcW w:w="1275" w:type="dxa"/>
            <w:vAlign w:val="center"/>
          </w:tcPr>
          <w:p w:rsidR="00C24AB7" w:rsidRPr="00A936DC" w:rsidRDefault="00C24AB7" w:rsidP="00A936DC">
            <w:pPr>
              <w:jc w:val="both"/>
              <w:rPr>
                <w:b/>
                <w:bCs/>
                <w:noProof/>
              </w:rPr>
            </w:pPr>
            <w:r w:rsidRPr="00A936DC">
              <w:rPr>
                <w:b/>
                <w:bCs/>
                <w:noProof/>
              </w:rPr>
              <w:t>46,7</w:t>
            </w:r>
          </w:p>
        </w:tc>
      </w:tr>
      <w:tr w:rsidR="00C24AB7" w:rsidRPr="00A936DC" w:rsidTr="00A936DC">
        <w:tc>
          <w:tcPr>
            <w:tcW w:w="5387" w:type="dxa"/>
          </w:tcPr>
          <w:p w:rsidR="00C24AB7" w:rsidRPr="00A936DC" w:rsidRDefault="00C24AB7" w:rsidP="00A936DC">
            <w:pPr>
              <w:jc w:val="both"/>
              <w:rPr>
                <w:bCs/>
                <w:noProof/>
              </w:rPr>
            </w:pPr>
            <w:r w:rsidRPr="00A936DC">
              <w:rPr>
                <w:bCs/>
                <w:noProof/>
              </w:rPr>
              <w:t>Прочее</w:t>
            </w:r>
          </w:p>
        </w:tc>
        <w:tc>
          <w:tcPr>
            <w:tcW w:w="992" w:type="dxa"/>
            <w:vAlign w:val="center"/>
          </w:tcPr>
          <w:p w:rsidR="00C24AB7" w:rsidRPr="00A936DC" w:rsidRDefault="00C24AB7" w:rsidP="00A936DC">
            <w:pPr>
              <w:jc w:val="both"/>
              <w:rPr>
                <w:noProof/>
              </w:rPr>
            </w:pPr>
            <w:r w:rsidRPr="00A936DC">
              <w:rPr>
                <w:noProof/>
              </w:rPr>
              <w:t>1</w:t>
            </w:r>
          </w:p>
        </w:tc>
        <w:tc>
          <w:tcPr>
            <w:tcW w:w="992" w:type="dxa"/>
            <w:vAlign w:val="center"/>
          </w:tcPr>
          <w:p w:rsidR="00C24AB7" w:rsidRPr="00A936DC" w:rsidRDefault="00C24AB7" w:rsidP="00A936DC">
            <w:pPr>
              <w:jc w:val="both"/>
              <w:rPr>
                <w:b/>
                <w:bCs/>
                <w:noProof/>
              </w:rPr>
            </w:pPr>
            <w:r w:rsidRPr="00A936DC">
              <w:rPr>
                <w:bCs/>
                <w:noProof/>
              </w:rPr>
              <w:t>2,4</w:t>
            </w:r>
          </w:p>
        </w:tc>
        <w:tc>
          <w:tcPr>
            <w:tcW w:w="993" w:type="dxa"/>
            <w:vAlign w:val="center"/>
          </w:tcPr>
          <w:p w:rsidR="00C24AB7" w:rsidRPr="00A936DC" w:rsidRDefault="00C24AB7" w:rsidP="00A936DC">
            <w:pPr>
              <w:jc w:val="both"/>
              <w:rPr>
                <w:b/>
                <w:bCs/>
                <w:noProof/>
              </w:rPr>
            </w:pPr>
            <w:r w:rsidRPr="00A936DC">
              <w:rPr>
                <w:b/>
                <w:bCs/>
                <w:noProof/>
              </w:rPr>
              <w:t>10</w:t>
            </w:r>
          </w:p>
        </w:tc>
        <w:tc>
          <w:tcPr>
            <w:tcW w:w="1275" w:type="dxa"/>
            <w:vAlign w:val="center"/>
          </w:tcPr>
          <w:p w:rsidR="00C24AB7" w:rsidRPr="00A936DC" w:rsidRDefault="00C24AB7" w:rsidP="00A936DC">
            <w:pPr>
              <w:jc w:val="both"/>
              <w:rPr>
                <w:b/>
                <w:bCs/>
                <w:noProof/>
              </w:rPr>
            </w:pPr>
            <w:r w:rsidRPr="00A936DC">
              <w:rPr>
                <w:b/>
                <w:bCs/>
                <w:noProof/>
              </w:rPr>
              <w:t>2,2</w:t>
            </w:r>
          </w:p>
        </w:tc>
      </w:tr>
      <w:tr w:rsidR="00C24AB7" w:rsidRPr="00A936DC" w:rsidTr="00A936DC">
        <w:tc>
          <w:tcPr>
            <w:tcW w:w="5387" w:type="dxa"/>
          </w:tcPr>
          <w:p w:rsidR="00C24AB7" w:rsidRPr="00A936DC" w:rsidRDefault="00C24AB7" w:rsidP="00A936DC">
            <w:pPr>
              <w:ind w:firstLine="709"/>
              <w:jc w:val="both"/>
              <w:rPr>
                <w:b/>
                <w:bCs/>
                <w:noProof/>
              </w:rPr>
            </w:pPr>
            <w:r w:rsidRPr="00A936DC">
              <w:rPr>
                <w:b/>
                <w:bCs/>
                <w:noProof/>
              </w:rPr>
              <w:t>ИТОГО:</w:t>
            </w:r>
          </w:p>
        </w:tc>
        <w:tc>
          <w:tcPr>
            <w:tcW w:w="992" w:type="dxa"/>
            <w:vAlign w:val="center"/>
          </w:tcPr>
          <w:p w:rsidR="00C24AB7" w:rsidRPr="00A936DC" w:rsidRDefault="00C24AB7" w:rsidP="00A936DC">
            <w:pPr>
              <w:jc w:val="both"/>
              <w:rPr>
                <w:b/>
                <w:bCs/>
                <w:noProof/>
              </w:rPr>
            </w:pPr>
            <w:r w:rsidRPr="00A936DC">
              <w:rPr>
                <w:b/>
                <w:bCs/>
                <w:noProof/>
              </w:rPr>
              <w:t>41</w:t>
            </w:r>
          </w:p>
        </w:tc>
        <w:tc>
          <w:tcPr>
            <w:tcW w:w="992" w:type="dxa"/>
            <w:vAlign w:val="center"/>
          </w:tcPr>
          <w:p w:rsidR="00C24AB7" w:rsidRPr="00A936DC" w:rsidRDefault="00C24AB7" w:rsidP="00A936DC">
            <w:pPr>
              <w:jc w:val="both"/>
              <w:rPr>
                <w:b/>
                <w:bCs/>
                <w:noProof/>
              </w:rPr>
            </w:pPr>
          </w:p>
        </w:tc>
        <w:tc>
          <w:tcPr>
            <w:tcW w:w="993" w:type="dxa"/>
            <w:vAlign w:val="center"/>
          </w:tcPr>
          <w:p w:rsidR="00C24AB7" w:rsidRPr="00A936DC" w:rsidRDefault="00C24AB7" w:rsidP="00A936DC">
            <w:pPr>
              <w:jc w:val="both"/>
              <w:rPr>
                <w:b/>
                <w:bCs/>
                <w:noProof/>
              </w:rPr>
            </w:pPr>
            <w:r w:rsidRPr="00A936DC">
              <w:rPr>
                <w:b/>
                <w:bCs/>
                <w:noProof/>
              </w:rPr>
              <w:t>45</w:t>
            </w:r>
          </w:p>
        </w:tc>
        <w:tc>
          <w:tcPr>
            <w:tcW w:w="1275" w:type="dxa"/>
            <w:vAlign w:val="center"/>
          </w:tcPr>
          <w:p w:rsidR="00C24AB7" w:rsidRPr="00A936DC" w:rsidRDefault="00C24AB7" w:rsidP="00A936DC">
            <w:pPr>
              <w:jc w:val="both"/>
              <w:rPr>
                <w:b/>
                <w:bCs/>
                <w:noProof/>
              </w:rPr>
            </w:pPr>
            <w:r w:rsidRPr="00A936DC">
              <w:rPr>
                <w:b/>
                <w:bCs/>
                <w:noProof/>
              </w:rPr>
              <w:t>100%</w:t>
            </w:r>
          </w:p>
        </w:tc>
      </w:tr>
    </w:tbl>
    <w:p w:rsidR="00C24AB7" w:rsidRPr="00A936DC" w:rsidRDefault="00C24AB7" w:rsidP="00A936DC">
      <w:pPr>
        <w:ind w:firstLine="567"/>
        <w:jc w:val="both"/>
      </w:pPr>
    </w:p>
    <w:p w:rsidR="00C24AB7" w:rsidRPr="00A936DC" w:rsidRDefault="00C24AB7" w:rsidP="00A936DC">
      <w:pPr>
        <w:pStyle w:val="ab"/>
        <w:ind w:left="0"/>
        <w:jc w:val="both"/>
        <w:rPr>
          <w:b/>
        </w:rPr>
      </w:pPr>
      <w:r w:rsidRPr="00A936DC">
        <w:rPr>
          <w:b/>
        </w:rPr>
        <w:t>Скрининг за 2020г</w:t>
      </w:r>
    </w:p>
    <w:p w:rsidR="00C24AB7" w:rsidRPr="00A936DC" w:rsidRDefault="00C24AB7" w:rsidP="00A936DC">
      <w:pPr>
        <w:pStyle w:val="ab"/>
        <w:ind w:left="0"/>
        <w:jc w:val="both"/>
      </w:pPr>
    </w:p>
    <w:tbl>
      <w:tblPr>
        <w:tblStyle w:val="a8"/>
        <w:tblW w:w="0" w:type="auto"/>
        <w:tblInd w:w="1696" w:type="dxa"/>
        <w:tblLook w:val="04A0" w:firstRow="1" w:lastRow="0" w:firstColumn="1" w:lastColumn="0" w:noHBand="0" w:noVBand="1"/>
      </w:tblPr>
      <w:tblGrid>
        <w:gridCol w:w="1980"/>
        <w:gridCol w:w="1975"/>
        <w:gridCol w:w="1982"/>
        <w:gridCol w:w="1434"/>
      </w:tblGrid>
      <w:tr w:rsidR="00C24AB7" w:rsidRPr="00A936DC" w:rsidTr="00A936DC">
        <w:tc>
          <w:tcPr>
            <w:tcW w:w="1980" w:type="dxa"/>
          </w:tcPr>
          <w:p w:rsidR="00C24AB7" w:rsidRPr="00A936DC" w:rsidRDefault="00C24AB7" w:rsidP="00A936DC">
            <w:pPr>
              <w:jc w:val="both"/>
            </w:pPr>
          </w:p>
        </w:tc>
        <w:tc>
          <w:tcPr>
            <w:tcW w:w="1975" w:type="dxa"/>
          </w:tcPr>
          <w:p w:rsidR="00C24AB7" w:rsidRPr="00A936DC" w:rsidRDefault="00C24AB7" w:rsidP="00A936DC">
            <w:pPr>
              <w:jc w:val="both"/>
            </w:pPr>
            <w:r w:rsidRPr="00A936DC">
              <w:t>План</w:t>
            </w:r>
          </w:p>
        </w:tc>
        <w:tc>
          <w:tcPr>
            <w:tcW w:w="1982" w:type="dxa"/>
          </w:tcPr>
          <w:p w:rsidR="00C24AB7" w:rsidRPr="00A936DC" w:rsidRDefault="00C24AB7" w:rsidP="00A936DC">
            <w:pPr>
              <w:jc w:val="both"/>
            </w:pPr>
            <w:r w:rsidRPr="00A936DC">
              <w:t>выполнение</w:t>
            </w:r>
          </w:p>
        </w:tc>
        <w:tc>
          <w:tcPr>
            <w:tcW w:w="1434" w:type="dxa"/>
          </w:tcPr>
          <w:p w:rsidR="00C24AB7" w:rsidRPr="00A936DC" w:rsidRDefault="00C24AB7" w:rsidP="00A936DC">
            <w:pPr>
              <w:jc w:val="both"/>
            </w:pPr>
            <w:r w:rsidRPr="00A936DC">
              <w:t>%</w:t>
            </w:r>
          </w:p>
        </w:tc>
      </w:tr>
      <w:tr w:rsidR="00C24AB7" w:rsidRPr="00A936DC" w:rsidTr="00A936DC">
        <w:tc>
          <w:tcPr>
            <w:tcW w:w="1980" w:type="dxa"/>
          </w:tcPr>
          <w:p w:rsidR="00C24AB7" w:rsidRPr="00A936DC" w:rsidRDefault="00C24AB7" w:rsidP="00A936DC">
            <w:pPr>
              <w:jc w:val="both"/>
            </w:pPr>
            <w:r w:rsidRPr="00A936DC">
              <w:t>БСК</w:t>
            </w:r>
          </w:p>
        </w:tc>
        <w:tc>
          <w:tcPr>
            <w:tcW w:w="1975" w:type="dxa"/>
          </w:tcPr>
          <w:p w:rsidR="00C24AB7" w:rsidRPr="00A936DC" w:rsidRDefault="00C24AB7" w:rsidP="00A936DC">
            <w:pPr>
              <w:jc w:val="both"/>
            </w:pPr>
            <w:r w:rsidRPr="00A936DC">
              <w:t>1081</w:t>
            </w:r>
          </w:p>
        </w:tc>
        <w:tc>
          <w:tcPr>
            <w:tcW w:w="1982" w:type="dxa"/>
          </w:tcPr>
          <w:p w:rsidR="00C24AB7" w:rsidRPr="00A936DC" w:rsidRDefault="00C24AB7" w:rsidP="00A936DC">
            <w:pPr>
              <w:jc w:val="both"/>
            </w:pPr>
            <w:r w:rsidRPr="00A936DC">
              <w:t>1031</w:t>
            </w:r>
          </w:p>
        </w:tc>
        <w:tc>
          <w:tcPr>
            <w:tcW w:w="1434" w:type="dxa"/>
          </w:tcPr>
          <w:p w:rsidR="00C24AB7" w:rsidRPr="00A936DC" w:rsidRDefault="00C24AB7" w:rsidP="00A936DC">
            <w:pPr>
              <w:jc w:val="both"/>
            </w:pPr>
            <w:r w:rsidRPr="00A936DC">
              <w:t>95,4</w:t>
            </w:r>
          </w:p>
        </w:tc>
      </w:tr>
      <w:tr w:rsidR="00C24AB7" w:rsidRPr="00A936DC" w:rsidTr="00A936DC">
        <w:tc>
          <w:tcPr>
            <w:tcW w:w="1980" w:type="dxa"/>
          </w:tcPr>
          <w:p w:rsidR="00C24AB7" w:rsidRPr="00A936DC" w:rsidRDefault="00C24AB7" w:rsidP="00A936DC">
            <w:pPr>
              <w:jc w:val="both"/>
            </w:pPr>
            <w:r w:rsidRPr="00A936DC">
              <w:t>СД</w:t>
            </w:r>
          </w:p>
        </w:tc>
        <w:tc>
          <w:tcPr>
            <w:tcW w:w="1975" w:type="dxa"/>
          </w:tcPr>
          <w:p w:rsidR="00C24AB7" w:rsidRPr="00A936DC" w:rsidRDefault="00C24AB7" w:rsidP="00A936DC">
            <w:pPr>
              <w:jc w:val="both"/>
            </w:pPr>
            <w:r w:rsidRPr="00A936DC">
              <w:t>1140</w:t>
            </w:r>
          </w:p>
        </w:tc>
        <w:tc>
          <w:tcPr>
            <w:tcW w:w="1982" w:type="dxa"/>
          </w:tcPr>
          <w:p w:rsidR="00C24AB7" w:rsidRPr="00A936DC" w:rsidRDefault="00C24AB7" w:rsidP="00A936DC">
            <w:pPr>
              <w:jc w:val="both"/>
            </w:pPr>
            <w:r w:rsidRPr="00A936DC">
              <w:t>1090</w:t>
            </w:r>
          </w:p>
        </w:tc>
        <w:tc>
          <w:tcPr>
            <w:tcW w:w="1434" w:type="dxa"/>
          </w:tcPr>
          <w:p w:rsidR="00C24AB7" w:rsidRPr="00A936DC" w:rsidRDefault="00C24AB7" w:rsidP="00A936DC">
            <w:pPr>
              <w:jc w:val="both"/>
            </w:pPr>
            <w:r w:rsidRPr="00A936DC">
              <w:t>95,6</w:t>
            </w:r>
          </w:p>
        </w:tc>
      </w:tr>
      <w:tr w:rsidR="00C24AB7" w:rsidRPr="00A936DC" w:rsidTr="00A936DC">
        <w:tc>
          <w:tcPr>
            <w:tcW w:w="1980" w:type="dxa"/>
          </w:tcPr>
          <w:p w:rsidR="00C24AB7" w:rsidRPr="00A936DC" w:rsidRDefault="00C24AB7" w:rsidP="00A936DC">
            <w:pPr>
              <w:jc w:val="both"/>
            </w:pPr>
            <w:r w:rsidRPr="00A936DC">
              <w:t>Глаукома</w:t>
            </w:r>
          </w:p>
        </w:tc>
        <w:tc>
          <w:tcPr>
            <w:tcW w:w="1975" w:type="dxa"/>
          </w:tcPr>
          <w:p w:rsidR="00C24AB7" w:rsidRPr="00A936DC" w:rsidRDefault="00C24AB7" w:rsidP="00A936DC">
            <w:pPr>
              <w:jc w:val="both"/>
            </w:pPr>
            <w:r w:rsidRPr="00A936DC">
              <w:t>1140</w:t>
            </w:r>
          </w:p>
        </w:tc>
        <w:tc>
          <w:tcPr>
            <w:tcW w:w="1982" w:type="dxa"/>
          </w:tcPr>
          <w:p w:rsidR="00C24AB7" w:rsidRPr="00A936DC" w:rsidRDefault="00C24AB7" w:rsidP="00A936DC">
            <w:pPr>
              <w:jc w:val="both"/>
            </w:pPr>
            <w:r w:rsidRPr="00A936DC">
              <w:t>1090</w:t>
            </w:r>
          </w:p>
        </w:tc>
        <w:tc>
          <w:tcPr>
            <w:tcW w:w="1434" w:type="dxa"/>
          </w:tcPr>
          <w:p w:rsidR="00C24AB7" w:rsidRPr="00A936DC" w:rsidRDefault="00C24AB7" w:rsidP="00A936DC">
            <w:pPr>
              <w:jc w:val="both"/>
            </w:pPr>
            <w:r w:rsidRPr="00A936DC">
              <w:t>95,6</w:t>
            </w:r>
          </w:p>
        </w:tc>
      </w:tr>
      <w:tr w:rsidR="00C24AB7" w:rsidRPr="00A936DC" w:rsidTr="00A936DC">
        <w:tc>
          <w:tcPr>
            <w:tcW w:w="1980" w:type="dxa"/>
          </w:tcPr>
          <w:p w:rsidR="00C24AB7" w:rsidRPr="00A936DC" w:rsidRDefault="00C24AB7" w:rsidP="00A936DC">
            <w:pPr>
              <w:jc w:val="both"/>
            </w:pPr>
            <w:r w:rsidRPr="00A936DC">
              <w:t>РМЖ</w:t>
            </w:r>
          </w:p>
        </w:tc>
        <w:tc>
          <w:tcPr>
            <w:tcW w:w="1975" w:type="dxa"/>
          </w:tcPr>
          <w:p w:rsidR="00C24AB7" w:rsidRPr="00A936DC" w:rsidRDefault="00C24AB7" w:rsidP="00A936DC">
            <w:pPr>
              <w:jc w:val="both"/>
            </w:pPr>
            <w:r w:rsidRPr="00A936DC">
              <w:t>524</w:t>
            </w:r>
          </w:p>
        </w:tc>
        <w:tc>
          <w:tcPr>
            <w:tcW w:w="1982" w:type="dxa"/>
          </w:tcPr>
          <w:p w:rsidR="00C24AB7" w:rsidRPr="00A936DC" w:rsidRDefault="00C24AB7" w:rsidP="00A936DC">
            <w:pPr>
              <w:jc w:val="both"/>
            </w:pPr>
            <w:r w:rsidRPr="00A936DC">
              <w:t>524</w:t>
            </w:r>
          </w:p>
        </w:tc>
        <w:tc>
          <w:tcPr>
            <w:tcW w:w="1434" w:type="dxa"/>
          </w:tcPr>
          <w:p w:rsidR="00C24AB7" w:rsidRPr="00A936DC" w:rsidRDefault="00C24AB7" w:rsidP="00A936DC">
            <w:pPr>
              <w:jc w:val="both"/>
            </w:pPr>
            <w:r w:rsidRPr="00A936DC">
              <w:t>100</w:t>
            </w:r>
          </w:p>
        </w:tc>
      </w:tr>
      <w:tr w:rsidR="00C24AB7" w:rsidRPr="00A936DC" w:rsidTr="00A936DC">
        <w:tc>
          <w:tcPr>
            <w:tcW w:w="1980" w:type="dxa"/>
          </w:tcPr>
          <w:p w:rsidR="00C24AB7" w:rsidRPr="00A936DC" w:rsidRDefault="00C24AB7" w:rsidP="00A936DC">
            <w:pPr>
              <w:jc w:val="both"/>
            </w:pPr>
            <w:r w:rsidRPr="00A936DC">
              <w:t>РШМ</w:t>
            </w:r>
          </w:p>
        </w:tc>
        <w:tc>
          <w:tcPr>
            <w:tcW w:w="1975" w:type="dxa"/>
          </w:tcPr>
          <w:p w:rsidR="00C24AB7" w:rsidRPr="00A936DC" w:rsidRDefault="00C24AB7" w:rsidP="00A936DC">
            <w:pPr>
              <w:jc w:val="both"/>
            </w:pPr>
            <w:r w:rsidRPr="00A936DC">
              <w:t>527</w:t>
            </w:r>
          </w:p>
        </w:tc>
        <w:tc>
          <w:tcPr>
            <w:tcW w:w="1982" w:type="dxa"/>
          </w:tcPr>
          <w:p w:rsidR="00C24AB7" w:rsidRPr="00A936DC" w:rsidRDefault="00C24AB7" w:rsidP="00A936DC">
            <w:pPr>
              <w:jc w:val="both"/>
            </w:pPr>
            <w:r w:rsidRPr="00A936DC">
              <w:t>502</w:t>
            </w:r>
          </w:p>
        </w:tc>
        <w:tc>
          <w:tcPr>
            <w:tcW w:w="1434" w:type="dxa"/>
          </w:tcPr>
          <w:p w:rsidR="00C24AB7" w:rsidRPr="00A936DC" w:rsidRDefault="00C24AB7" w:rsidP="00A936DC">
            <w:pPr>
              <w:jc w:val="both"/>
            </w:pPr>
            <w:r w:rsidRPr="00A936DC">
              <w:t>95,3</w:t>
            </w:r>
          </w:p>
        </w:tc>
      </w:tr>
      <w:tr w:rsidR="00C24AB7" w:rsidRPr="00A936DC" w:rsidTr="00A936DC">
        <w:tc>
          <w:tcPr>
            <w:tcW w:w="1980" w:type="dxa"/>
          </w:tcPr>
          <w:p w:rsidR="00C24AB7" w:rsidRPr="00A936DC" w:rsidRDefault="00C24AB7" w:rsidP="00A936DC">
            <w:pPr>
              <w:jc w:val="both"/>
            </w:pPr>
            <w:r w:rsidRPr="00A936DC">
              <w:t>КРР</w:t>
            </w:r>
          </w:p>
        </w:tc>
        <w:tc>
          <w:tcPr>
            <w:tcW w:w="1975" w:type="dxa"/>
          </w:tcPr>
          <w:p w:rsidR="00C24AB7" w:rsidRPr="00A936DC" w:rsidRDefault="00C24AB7" w:rsidP="00A936DC">
            <w:pPr>
              <w:jc w:val="both"/>
            </w:pPr>
            <w:r w:rsidRPr="00A936DC">
              <w:t>508</w:t>
            </w:r>
          </w:p>
        </w:tc>
        <w:tc>
          <w:tcPr>
            <w:tcW w:w="1982" w:type="dxa"/>
          </w:tcPr>
          <w:p w:rsidR="00C24AB7" w:rsidRPr="00A936DC" w:rsidRDefault="00C24AB7" w:rsidP="00A936DC">
            <w:pPr>
              <w:jc w:val="both"/>
            </w:pPr>
            <w:r w:rsidRPr="00A936DC">
              <w:t>508</w:t>
            </w:r>
          </w:p>
        </w:tc>
        <w:tc>
          <w:tcPr>
            <w:tcW w:w="1434" w:type="dxa"/>
          </w:tcPr>
          <w:p w:rsidR="00C24AB7" w:rsidRPr="00A936DC" w:rsidRDefault="00C24AB7" w:rsidP="00A936DC">
            <w:pPr>
              <w:jc w:val="both"/>
            </w:pPr>
            <w:r w:rsidRPr="00A936DC">
              <w:t>100</w:t>
            </w:r>
          </w:p>
        </w:tc>
      </w:tr>
      <w:tr w:rsidR="00C24AB7" w:rsidRPr="00A936DC" w:rsidTr="00A936DC">
        <w:tc>
          <w:tcPr>
            <w:tcW w:w="1980" w:type="dxa"/>
          </w:tcPr>
          <w:p w:rsidR="00C24AB7" w:rsidRPr="00A936DC" w:rsidRDefault="00C24AB7" w:rsidP="00A936DC">
            <w:pPr>
              <w:jc w:val="both"/>
            </w:pPr>
            <w:r w:rsidRPr="00A936DC">
              <w:t>дети</w:t>
            </w:r>
          </w:p>
        </w:tc>
        <w:tc>
          <w:tcPr>
            <w:tcW w:w="1975" w:type="dxa"/>
          </w:tcPr>
          <w:p w:rsidR="00C24AB7" w:rsidRPr="00A936DC" w:rsidRDefault="00C24AB7" w:rsidP="00A936DC">
            <w:pPr>
              <w:jc w:val="both"/>
            </w:pPr>
            <w:r w:rsidRPr="00A936DC">
              <w:t>2993</w:t>
            </w:r>
          </w:p>
        </w:tc>
        <w:tc>
          <w:tcPr>
            <w:tcW w:w="1982" w:type="dxa"/>
          </w:tcPr>
          <w:p w:rsidR="00C24AB7" w:rsidRPr="00A936DC" w:rsidRDefault="00C24AB7" w:rsidP="00A936DC">
            <w:pPr>
              <w:jc w:val="both"/>
            </w:pPr>
            <w:r w:rsidRPr="00A936DC">
              <w:t>2058</w:t>
            </w:r>
          </w:p>
        </w:tc>
        <w:tc>
          <w:tcPr>
            <w:tcW w:w="1434" w:type="dxa"/>
          </w:tcPr>
          <w:p w:rsidR="00C24AB7" w:rsidRPr="00A936DC" w:rsidRDefault="00C24AB7" w:rsidP="00A936DC">
            <w:pPr>
              <w:jc w:val="both"/>
            </w:pPr>
            <w:r w:rsidRPr="00A936DC">
              <w:t>68,8</w:t>
            </w:r>
          </w:p>
        </w:tc>
      </w:tr>
    </w:tbl>
    <w:p w:rsidR="00A936DC" w:rsidRDefault="00A936DC" w:rsidP="00A936DC">
      <w:pPr>
        <w:spacing w:line="276" w:lineRule="auto"/>
        <w:ind w:firstLine="720"/>
        <w:jc w:val="both"/>
        <w:rPr>
          <w:b/>
        </w:rPr>
      </w:pPr>
    </w:p>
    <w:p w:rsidR="00C24AB7" w:rsidRPr="00A936DC" w:rsidRDefault="00C24AB7" w:rsidP="00A936DC">
      <w:pPr>
        <w:spacing w:line="276" w:lineRule="auto"/>
        <w:ind w:firstLine="720"/>
        <w:jc w:val="both"/>
        <w:rPr>
          <w:b/>
        </w:rPr>
      </w:pPr>
      <w:r w:rsidRPr="00A936DC">
        <w:rPr>
          <w:b/>
        </w:rPr>
        <w:t xml:space="preserve">Показатель работы </w:t>
      </w:r>
      <w:proofErr w:type="spellStart"/>
      <w:r w:rsidRPr="00A936DC">
        <w:rPr>
          <w:b/>
        </w:rPr>
        <w:t>стационарозамещающей</w:t>
      </w:r>
      <w:proofErr w:type="spellEnd"/>
      <w:r w:rsidRPr="00A936DC">
        <w:rPr>
          <w:b/>
        </w:rPr>
        <w:t xml:space="preserve"> помощи </w:t>
      </w:r>
    </w:p>
    <w:p w:rsidR="00C24AB7" w:rsidRPr="00A936DC" w:rsidRDefault="00C24AB7" w:rsidP="00A936DC">
      <w:pPr>
        <w:spacing w:line="276" w:lineRule="auto"/>
        <w:ind w:firstLine="720"/>
        <w:jc w:val="both"/>
        <w:rPr>
          <w:b/>
        </w:rPr>
      </w:pPr>
      <w:r w:rsidRPr="00A936DC">
        <w:rPr>
          <w:b/>
        </w:rPr>
        <w:t xml:space="preserve"> (терапевтического дневного стационара)</w:t>
      </w:r>
    </w:p>
    <w:p w:rsidR="00C24AB7" w:rsidRPr="00A936DC" w:rsidRDefault="00C24AB7" w:rsidP="00A936DC">
      <w:pPr>
        <w:jc w:val="both"/>
        <w:rPr>
          <w:b/>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842"/>
        <w:gridCol w:w="1701"/>
      </w:tblGrid>
      <w:tr w:rsidR="00C24AB7" w:rsidRPr="00A936DC" w:rsidTr="00A936DC">
        <w:trPr>
          <w:trHeight w:val="365"/>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b/>
              </w:rPr>
            </w:pPr>
            <w:r w:rsidRPr="00A936DC">
              <w:rPr>
                <w:b/>
              </w:rPr>
              <w:t>2020г.</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b/>
              </w:rPr>
            </w:pPr>
            <w:r w:rsidRPr="00A936DC">
              <w:rPr>
                <w:b/>
              </w:rPr>
              <w:t>2019г.</w:t>
            </w:r>
          </w:p>
        </w:tc>
      </w:tr>
      <w:tr w:rsidR="00C24AB7" w:rsidRPr="00A936DC" w:rsidTr="00A936DC">
        <w:trPr>
          <w:trHeight w:val="311"/>
          <w:jc w:val="center"/>
        </w:trPr>
        <w:tc>
          <w:tcPr>
            <w:tcW w:w="5632"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Число  коек</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15</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15</w:t>
            </w:r>
          </w:p>
        </w:tc>
      </w:tr>
      <w:tr w:rsidR="00C24AB7" w:rsidRPr="00A936DC" w:rsidTr="00A936DC">
        <w:trPr>
          <w:trHeight w:val="267"/>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rPr>
                <w:color w:val="000000"/>
                <w:kern w:val="24"/>
              </w:rPr>
              <w:t xml:space="preserve">Госпитализировано больных </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910</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800</w:t>
            </w:r>
          </w:p>
        </w:tc>
      </w:tr>
      <w:tr w:rsidR="00C24AB7" w:rsidRPr="00A936DC" w:rsidTr="00A936DC">
        <w:trPr>
          <w:trHeight w:val="230"/>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rPr>
                <w:color w:val="000000"/>
                <w:kern w:val="24"/>
              </w:rPr>
              <w:t>Выписано больных</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910</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800</w:t>
            </w:r>
          </w:p>
        </w:tc>
      </w:tr>
      <w:tr w:rsidR="00C24AB7" w:rsidRPr="00A936DC" w:rsidTr="00A936DC">
        <w:trPr>
          <w:trHeight w:val="249"/>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rPr>
                <w:color w:val="000000"/>
                <w:kern w:val="24"/>
              </w:rPr>
              <w:t>Выполнено  койко-дней</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5 462</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4 230</w:t>
            </w:r>
          </w:p>
        </w:tc>
      </w:tr>
      <w:tr w:rsidR="00C24AB7" w:rsidRPr="00A936DC" w:rsidTr="00A936DC">
        <w:trPr>
          <w:trHeight w:val="249"/>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rPr>
                <w:color w:val="000000"/>
                <w:kern w:val="24"/>
              </w:rPr>
              <w:t xml:space="preserve">Средняя длительность  лечения </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6,0</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5,3</w:t>
            </w:r>
          </w:p>
        </w:tc>
      </w:tr>
      <w:tr w:rsidR="00C24AB7" w:rsidRPr="00A936DC" w:rsidTr="00A936DC">
        <w:trPr>
          <w:trHeight w:val="290"/>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color w:val="000000"/>
                <w:kern w:val="24"/>
              </w:rPr>
            </w:pPr>
            <w:r w:rsidRPr="00A936DC">
              <w:rPr>
                <w:color w:val="000000"/>
                <w:kern w:val="24"/>
              </w:rPr>
              <w:t>Работа койки</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363</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282</w:t>
            </w:r>
          </w:p>
        </w:tc>
      </w:tr>
      <w:tr w:rsidR="00C24AB7" w:rsidRPr="00A936DC" w:rsidTr="00A936DC">
        <w:trPr>
          <w:trHeight w:val="309"/>
          <w:jc w:val="center"/>
        </w:trPr>
        <w:tc>
          <w:tcPr>
            <w:tcW w:w="563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rPr>
                <w:color w:val="000000"/>
                <w:kern w:val="24"/>
              </w:rPr>
            </w:pPr>
            <w:r w:rsidRPr="00A936DC">
              <w:rPr>
                <w:color w:val="000000"/>
                <w:kern w:val="24"/>
              </w:rPr>
              <w:t>Оборот койки</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60,6</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53,3</w:t>
            </w:r>
          </w:p>
        </w:tc>
      </w:tr>
      <w:tr w:rsidR="00C24AB7" w:rsidRPr="00A936DC" w:rsidTr="00A936DC">
        <w:trPr>
          <w:trHeight w:val="329"/>
          <w:jc w:val="center"/>
        </w:trPr>
        <w:tc>
          <w:tcPr>
            <w:tcW w:w="5632"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В том числе инвалидов</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45</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18</w:t>
            </w:r>
          </w:p>
        </w:tc>
      </w:tr>
      <w:tr w:rsidR="00C24AB7" w:rsidRPr="00A936DC" w:rsidTr="00A936DC">
        <w:trPr>
          <w:trHeight w:val="262"/>
          <w:jc w:val="center"/>
        </w:trPr>
        <w:tc>
          <w:tcPr>
            <w:tcW w:w="5632" w:type="dxa"/>
            <w:tcBorders>
              <w:top w:val="single" w:sz="4" w:space="0" w:color="auto"/>
              <w:left w:val="single" w:sz="4" w:space="0" w:color="auto"/>
              <w:bottom w:val="single" w:sz="4" w:space="0" w:color="auto"/>
              <w:right w:val="single" w:sz="4" w:space="0" w:color="auto"/>
            </w:tcBorders>
            <w:hideMark/>
          </w:tcPr>
          <w:p w:rsidR="00C24AB7" w:rsidRPr="00A936DC" w:rsidRDefault="00C24AB7" w:rsidP="00A936DC">
            <w:pPr>
              <w:jc w:val="both"/>
            </w:pPr>
            <w:r w:rsidRPr="00A936DC">
              <w:t>Лиц старше 60 лет</w:t>
            </w:r>
          </w:p>
        </w:tc>
        <w:tc>
          <w:tcPr>
            <w:tcW w:w="1842"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462</w:t>
            </w:r>
          </w:p>
        </w:tc>
        <w:tc>
          <w:tcPr>
            <w:tcW w:w="1701" w:type="dxa"/>
            <w:tcBorders>
              <w:top w:val="single" w:sz="4" w:space="0" w:color="auto"/>
              <w:left w:val="single" w:sz="4" w:space="0" w:color="auto"/>
              <w:bottom w:val="single" w:sz="4" w:space="0" w:color="auto"/>
              <w:right w:val="single" w:sz="4" w:space="0" w:color="auto"/>
            </w:tcBorders>
          </w:tcPr>
          <w:p w:rsidR="00C24AB7" w:rsidRPr="00A936DC" w:rsidRDefault="00C24AB7" w:rsidP="00A936DC">
            <w:pPr>
              <w:jc w:val="both"/>
            </w:pPr>
            <w:r w:rsidRPr="00A936DC">
              <w:t>267 (33,4%)</w:t>
            </w:r>
          </w:p>
        </w:tc>
      </w:tr>
    </w:tbl>
    <w:p w:rsidR="00C24AB7" w:rsidRPr="00A936DC" w:rsidRDefault="00C24AB7" w:rsidP="00A936DC">
      <w:pPr>
        <w:ind w:firstLine="567"/>
        <w:jc w:val="both"/>
      </w:pPr>
    </w:p>
    <w:p w:rsidR="00A936DC" w:rsidRDefault="00A936DC">
      <w:pPr>
        <w:spacing w:after="160" w:line="259" w:lineRule="auto"/>
        <w:rPr>
          <w:b/>
        </w:rPr>
      </w:pPr>
      <w:r>
        <w:rPr>
          <w:b/>
        </w:rPr>
        <w:br w:type="page"/>
      </w:r>
    </w:p>
    <w:p w:rsidR="00A936DC" w:rsidRPr="00A936DC" w:rsidRDefault="00A936DC" w:rsidP="00A936DC">
      <w:pPr>
        <w:spacing w:line="276" w:lineRule="auto"/>
        <w:jc w:val="both"/>
        <w:rPr>
          <w:b/>
        </w:rPr>
      </w:pPr>
      <w:r w:rsidRPr="00A936DC">
        <w:rPr>
          <w:b/>
        </w:rPr>
        <w:lastRenderedPageBreak/>
        <w:t xml:space="preserve">Показатель работы </w:t>
      </w:r>
      <w:proofErr w:type="spellStart"/>
      <w:r w:rsidRPr="00A936DC">
        <w:rPr>
          <w:b/>
        </w:rPr>
        <w:t>стационарозамещающей</w:t>
      </w:r>
      <w:proofErr w:type="spellEnd"/>
      <w:r w:rsidRPr="00A936DC">
        <w:rPr>
          <w:b/>
        </w:rPr>
        <w:t xml:space="preserve"> </w:t>
      </w:r>
      <w:proofErr w:type="gramStart"/>
      <w:r w:rsidRPr="00A936DC">
        <w:rPr>
          <w:b/>
        </w:rPr>
        <w:t>помощи  (</w:t>
      </w:r>
      <w:proofErr w:type="gramEnd"/>
      <w:r w:rsidRPr="00A936DC">
        <w:rPr>
          <w:b/>
        </w:rPr>
        <w:t>стационар на дому)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268"/>
        <w:gridCol w:w="2126"/>
      </w:tblGrid>
      <w:tr w:rsidR="00A936DC" w:rsidRPr="00A936DC" w:rsidTr="00126660">
        <w:trPr>
          <w:trHeight w:val="36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567"/>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567"/>
              <w:jc w:val="both"/>
              <w:rPr>
                <w:b/>
              </w:rPr>
            </w:pPr>
            <w:r w:rsidRPr="00A936DC">
              <w:rPr>
                <w:b/>
              </w:rPr>
              <w:t>2020 год</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567"/>
              <w:jc w:val="both"/>
              <w:rPr>
                <w:b/>
              </w:rPr>
            </w:pPr>
            <w:r w:rsidRPr="00A936DC">
              <w:rPr>
                <w:b/>
              </w:rPr>
              <w:t>2019 год</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pPr>
            <w:r w:rsidRPr="00A936DC">
              <w:t>Госпитализировано больных</w:t>
            </w:r>
          </w:p>
        </w:tc>
        <w:tc>
          <w:tcPr>
            <w:tcW w:w="2268"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pPr>
            <w:r w:rsidRPr="00A936DC">
              <w:t>415</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bCs/>
              </w:rPr>
            </w:pPr>
            <w:r w:rsidRPr="00A936DC">
              <w:rPr>
                <w:bCs/>
              </w:rPr>
              <w:t>278</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pPr>
            <w:r w:rsidRPr="00A936DC">
              <w:t>Выписано больных</w:t>
            </w:r>
          </w:p>
        </w:tc>
        <w:tc>
          <w:tcPr>
            <w:tcW w:w="2268"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pPr>
            <w:r w:rsidRPr="00A936DC">
              <w:t>415</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left="-113" w:firstLine="113"/>
              <w:jc w:val="both"/>
              <w:rPr>
                <w:bCs/>
              </w:rPr>
            </w:pPr>
            <w:r w:rsidRPr="00A936DC">
              <w:rPr>
                <w:bCs/>
              </w:rPr>
              <w:t>278</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pPr>
            <w:r w:rsidRPr="00A936DC">
              <w:t>Выполнено  койко-дней</w:t>
            </w:r>
          </w:p>
        </w:tc>
        <w:tc>
          <w:tcPr>
            <w:tcW w:w="2268"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pPr>
            <w:r w:rsidRPr="00A936DC">
              <w:t>2137</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bCs/>
              </w:rPr>
            </w:pPr>
            <w:r w:rsidRPr="00A936DC">
              <w:rPr>
                <w:bCs/>
              </w:rPr>
              <w:t>1539</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pPr>
            <w:r w:rsidRPr="00A936DC">
              <w:t>Средняя длительность  лечения</w:t>
            </w:r>
          </w:p>
        </w:tc>
        <w:tc>
          <w:tcPr>
            <w:tcW w:w="2268"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bCs/>
              </w:rPr>
            </w:pPr>
            <w:r w:rsidRPr="00A936DC">
              <w:rPr>
                <w:bCs/>
              </w:rPr>
              <w:t>5,5</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в том числе инвалидов</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15</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6</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лиц старше 60-ти лет</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154-16,9%</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60 -21,6%</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pPr>
            <w:r w:rsidRPr="00A936DC">
              <w:rPr>
                <w:b/>
                <w:lang w:val="x-none"/>
              </w:rPr>
              <w:t>Пролечено</w:t>
            </w:r>
            <w:r w:rsidRPr="00A936DC">
              <w:rPr>
                <w:lang w:val="x-none"/>
              </w:rPr>
              <w:t xml:space="preserve"> по заболеваниям</w:t>
            </w:r>
            <w:r w:rsidRPr="00A936DC">
              <w:t>:</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-сердечно-сосудистых больных</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102-24,6%</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15</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органов дыхания</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157-37,8%</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161</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органов пищеварения</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5-1,2%</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5</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-болезни опорно-двигательного аппарата</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64- 15,4%</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26</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травмы</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0</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0</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прочие</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87- 2,9%</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78</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b/>
                <w:lang w:val="x-none"/>
              </w:rPr>
            </w:pPr>
            <w:r w:rsidRPr="00A936DC">
              <w:rPr>
                <w:b/>
                <w:lang w:val="x-none"/>
              </w:rPr>
              <w:t>Эффективность лечения:</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с выздоровлением (</w:t>
            </w:r>
            <w:proofErr w:type="spellStart"/>
            <w:r w:rsidRPr="00A936DC">
              <w:rPr>
                <w:lang w:val="x-none"/>
              </w:rPr>
              <w:t>абс.число</w:t>
            </w:r>
            <w:proofErr w:type="spellEnd"/>
            <w:r w:rsidRPr="00A936DC">
              <w:rPr>
                <w:lang w:val="x-none"/>
              </w:rPr>
              <w:t>)</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87-20,9%</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104 - 37,4%</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улучшение</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328- 79,0%</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174 -62,6%</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 без динамики</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w:t>
            </w:r>
          </w:p>
        </w:tc>
      </w:tr>
      <w:tr w:rsidR="00A936DC" w:rsidRPr="00A936DC" w:rsidTr="00126660">
        <w:trPr>
          <w:trHeight w:val="395"/>
        </w:trPr>
        <w:tc>
          <w:tcPr>
            <w:tcW w:w="5382"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ind w:firstLine="22"/>
              <w:jc w:val="both"/>
              <w:rPr>
                <w:lang w:val="x-none"/>
              </w:rPr>
            </w:pPr>
            <w:r w:rsidRPr="00A936DC">
              <w:rPr>
                <w:lang w:val="x-none"/>
              </w:rPr>
              <w:t>-с ухудшением (госпитализировано)</w:t>
            </w:r>
          </w:p>
        </w:tc>
        <w:tc>
          <w:tcPr>
            <w:tcW w:w="2268" w:type="dxa"/>
            <w:tcBorders>
              <w:top w:val="single" w:sz="4" w:space="0" w:color="auto"/>
              <w:left w:val="single" w:sz="4" w:space="0" w:color="auto"/>
              <w:bottom w:val="single" w:sz="4" w:space="0" w:color="auto"/>
              <w:right w:val="single" w:sz="4" w:space="0" w:color="auto"/>
            </w:tcBorders>
          </w:tcPr>
          <w:p w:rsidR="00A936DC" w:rsidRPr="00A936DC" w:rsidRDefault="00A936DC" w:rsidP="00A936DC">
            <w:pPr>
              <w:spacing w:line="276" w:lineRule="auto"/>
              <w:jc w:val="both"/>
              <w:rPr>
                <w:lang w:val="kk-KZ"/>
              </w:rPr>
            </w:pPr>
            <w:r w:rsidRPr="00A936DC">
              <w:rPr>
                <w:lang w:val="kk-KZ"/>
              </w:rPr>
              <w:t>-</w:t>
            </w:r>
          </w:p>
        </w:tc>
        <w:tc>
          <w:tcPr>
            <w:tcW w:w="2126"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spacing w:line="276" w:lineRule="auto"/>
              <w:jc w:val="both"/>
              <w:rPr>
                <w:lang w:val="kk-KZ"/>
              </w:rPr>
            </w:pPr>
            <w:r w:rsidRPr="00A936DC">
              <w:rPr>
                <w:lang w:val="kk-KZ"/>
              </w:rPr>
              <w:t>-</w:t>
            </w:r>
          </w:p>
        </w:tc>
      </w:tr>
    </w:tbl>
    <w:p w:rsidR="00A936DC" w:rsidRPr="00A936DC" w:rsidRDefault="00A936DC" w:rsidP="00A936DC">
      <w:pPr>
        <w:spacing w:line="276" w:lineRule="auto"/>
        <w:ind w:firstLine="567"/>
        <w:jc w:val="both"/>
        <w:rPr>
          <w:b/>
          <w:bCs/>
        </w:rPr>
      </w:pPr>
    </w:p>
    <w:p w:rsidR="00A936DC" w:rsidRPr="00A936DC" w:rsidRDefault="00A936DC" w:rsidP="00A936DC">
      <w:pPr>
        <w:jc w:val="both"/>
        <w:rPr>
          <w:b/>
        </w:rPr>
      </w:pPr>
      <w:r w:rsidRPr="00A936DC">
        <w:rPr>
          <w:b/>
        </w:rPr>
        <w:t>Оперативные данные по стационарной помощи 2019-2020 гг.</w:t>
      </w:r>
    </w:p>
    <w:tbl>
      <w:tblPr>
        <w:tblW w:w="8789"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065"/>
        <w:gridCol w:w="1134"/>
        <w:gridCol w:w="79"/>
        <w:gridCol w:w="63"/>
        <w:gridCol w:w="28"/>
        <w:gridCol w:w="1152"/>
        <w:gridCol w:w="986"/>
        <w:gridCol w:w="6"/>
        <w:gridCol w:w="142"/>
        <w:gridCol w:w="1134"/>
      </w:tblGrid>
      <w:tr w:rsidR="00A936DC" w:rsidRPr="00A936DC" w:rsidTr="00A92C7E">
        <w:trPr>
          <w:trHeight w:val="539"/>
        </w:trPr>
        <w:tc>
          <w:tcPr>
            <w:tcW w:w="4065" w:type="dxa"/>
            <w:tcBorders>
              <w:top w:val="single" w:sz="4" w:space="0" w:color="auto"/>
              <w:left w:val="single" w:sz="4" w:space="0" w:color="auto"/>
            </w:tcBorders>
            <w:vAlign w:val="center"/>
          </w:tcPr>
          <w:p w:rsidR="00A936DC" w:rsidRPr="00A936DC" w:rsidRDefault="00A936DC" w:rsidP="00A936DC">
            <w:pPr>
              <w:jc w:val="both"/>
              <w:rPr>
                <w:b/>
              </w:rPr>
            </w:pPr>
            <w:r w:rsidRPr="00A936DC">
              <w:rPr>
                <w:b/>
                <w:caps/>
              </w:rPr>
              <w:t>Год</w:t>
            </w:r>
          </w:p>
        </w:tc>
        <w:tc>
          <w:tcPr>
            <w:tcW w:w="2456" w:type="dxa"/>
            <w:gridSpan w:val="5"/>
            <w:tcBorders>
              <w:top w:val="single" w:sz="4" w:space="0" w:color="auto"/>
            </w:tcBorders>
            <w:vAlign w:val="center"/>
          </w:tcPr>
          <w:p w:rsidR="00A936DC" w:rsidRPr="00A936DC" w:rsidRDefault="00A936DC" w:rsidP="00A936DC">
            <w:pPr>
              <w:jc w:val="both"/>
              <w:rPr>
                <w:b/>
              </w:rPr>
            </w:pPr>
            <w:r w:rsidRPr="00A936DC">
              <w:rPr>
                <w:b/>
              </w:rPr>
              <w:t xml:space="preserve">12 месяцев </w:t>
            </w:r>
          </w:p>
          <w:p w:rsidR="00A936DC" w:rsidRPr="00A936DC" w:rsidRDefault="00A936DC" w:rsidP="00A936DC">
            <w:pPr>
              <w:jc w:val="both"/>
              <w:rPr>
                <w:b/>
              </w:rPr>
            </w:pPr>
            <w:r w:rsidRPr="00A936DC">
              <w:rPr>
                <w:b/>
              </w:rPr>
              <w:t>2019г.</w:t>
            </w:r>
          </w:p>
        </w:tc>
        <w:tc>
          <w:tcPr>
            <w:tcW w:w="2268" w:type="dxa"/>
            <w:gridSpan w:val="4"/>
            <w:tcBorders>
              <w:top w:val="single" w:sz="4" w:space="0" w:color="auto"/>
              <w:right w:val="single" w:sz="4" w:space="0" w:color="auto"/>
            </w:tcBorders>
            <w:vAlign w:val="center"/>
          </w:tcPr>
          <w:p w:rsidR="00A936DC" w:rsidRPr="00A936DC" w:rsidRDefault="00A936DC" w:rsidP="00A936DC">
            <w:pPr>
              <w:jc w:val="both"/>
              <w:rPr>
                <w:b/>
              </w:rPr>
            </w:pPr>
            <w:r w:rsidRPr="00A936DC">
              <w:rPr>
                <w:b/>
              </w:rPr>
              <w:t>12 месяцев</w:t>
            </w:r>
          </w:p>
          <w:p w:rsidR="00A936DC" w:rsidRPr="00A936DC" w:rsidRDefault="00A936DC" w:rsidP="00A936DC">
            <w:pPr>
              <w:jc w:val="both"/>
              <w:rPr>
                <w:b/>
              </w:rPr>
            </w:pPr>
            <w:r w:rsidRPr="00A936DC">
              <w:rPr>
                <w:b/>
              </w:rPr>
              <w:t>2020г.</w:t>
            </w:r>
          </w:p>
        </w:tc>
      </w:tr>
      <w:tr w:rsidR="00A936DC" w:rsidRPr="00A936DC" w:rsidTr="00126660">
        <w:trPr>
          <w:trHeight w:val="65"/>
        </w:trPr>
        <w:tc>
          <w:tcPr>
            <w:tcW w:w="4065" w:type="dxa"/>
            <w:vMerge w:val="restart"/>
            <w:tcBorders>
              <w:left w:val="single" w:sz="4" w:space="0" w:color="auto"/>
            </w:tcBorders>
            <w:vAlign w:val="center"/>
          </w:tcPr>
          <w:p w:rsidR="00A936DC" w:rsidRPr="00A936DC" w:rsidRDefault="00A936DC" w:rsidP="00A936DC">
            <w:pPr>
              <w:jc w:val="both"/>
            </w:pPr>
            <w:r w:rsidRPr="00A936DC">
              <w:rPr>
                <w:caps/>
              </w:rPr>
              <w:t>среднее число  коек</w:t>
            </w:r>
          </w:p>
        </w:tc>
        <w:tc>
          <w:tcPr>
            <w:tcW w:w="2456" w:type="dxa"/>
            <w:gridSpan w:val="5"/>
            <w:tcBorders>
              <w:bottom w:val="single" w:sz="4" w:space="0" w:color="auto"/>
            </w:tcBorders>
            <w:vAlign w:val="center"/>
          </w:tcPr>
          <w:p w:rsidR="00A936DC" w:rsidRPr="00A936DC" w:rsidRDefault="00A936DC" w:rsidP="00A936DC">
            <w:pPr>
              <w:jc w:val="both"/>
            </w:pPr>
            <w:r w:rsidRPr="00A936DC">
              <w:t>32</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32</w:t>
            </w:r>
          </w:p>
        </w:tc>
      </w:tr>
      <w:tr w:rsidR="00A936DC" w:rsidRPr="00A936DC" w:rsidTr="00A92C7E">
        <w:trPr>
          <w:trHeight w:val="159"/>
        </w:trPr>
        <w:tc>
          <w:tcPr>
            <w:tcW w:w="4065" w:type="dxa"/>
            <w:vMerge/>
            <w:tcBorders>
              <w:left w:val="single" w:sz="4" w:space="0" w:color="auto"/>
            </w:tcBorders>
            <w:vAlign w:val="center"/>
          </w:tcPr>
          <w:p w:rsidR="00A936DC" w:rsidRPr="00A936DC" w:rsidRDefault="00A936DC" w:rsidP="00A936DC">
            <w:pPr>
              <w:jc w:val="both"/>
              <w:rPr>
                <w:caps/>
              </w:rPr>
            </w:pPr>
          </w:p>
        </w:tc>
        <w:tc>
          <w:tcPr>
            <w:tcW w:w="1213" w:type="dxa"/>
            <w:gridSpan w:val="2"/>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243" w:type="dxa"/>
            <w:gridSpan w:val="3"/>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986" w:type="dxa"/>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A92C7E">
        <w:trPr>
          <w:trHeight w:val="159"/>
        </w:trPr>
        <w:tc>
          <w:tcPr>
            <w:tcW w:w="4065" w:type="dxa"/>
            <w:vMerge/>
            <w:tcBorders>
              <w:left w:val="single" w:sz="4" w:space="0" w:color="auto"/>
            </w:tcBorders>
            <w:vAlign w:val="center"/>
          </w:tcPr>
          <w:p w:rsidR="00A936DC" w:rsidRPr="00A936DC" w:rsidRDefault="00A936DC" w:rsidP="00A936DC">
            <w:pPr>
              <w:jc w:val="both"/>
              <w:rPr>
                <w:caps/>
              </w:rPr>
            </w:pPr>
          </w:p>
        </w:tc>
        <w:tc>
          <w:tcPr>
            <w:tcW w:w="1213" w:type="dxa"/>
            <w:gridSpan w:val="2"/>
            <w:tcBorders>
              <w:top w:val="single" w:sz="4" w:space="0" w:color="auto"/>
              <w:right w:val="single" w:sz="4" w:space="0" w:color="auto"/>
            </w:tcBorders>
            <w:vAlign w:val="center"/>
          </w:tcPr>
          <w:p w:rsidR="00A936DC" w:rsidRPr="00A936DC" w:rsidRDefault="00A936DC" w:rsidP="00A936DC">
            <w:pPr>
              <w:jc w:val="both"/>
            </w:pPr>
            <w:r w:rsidRPr="00A936DC">
              <w:t>16</w:t>
            </w:r>
          </w:p>
        </w:tc>
        <w:tc>
          <w:tcPr>
            <w:tcW w:w="1243" w:type="dxa"/>
            <w:gridSpan w:val="3"/>
            <w:tcBorders>
              <w:top w:val="single" w:sz="4" w:space="0" w:color="auto"/>
              <w:left w:val="single" w:sz="4" w:space="0" w:color="auto"/>
            </w:tcBorders>
            <w:vAlign w:val="center"/>
          </w:tcPr>
          <w:p w:rsidR="00A936DC" w:rsidRPr="00A936DC" w:rsidRDefault="00A936DC" w:rsidP="00A936DC">
            <w:pPr>
              <w:jc w:val="both"/>
            </w:pPr>
            <w:r w:rsidRPr="00A936DC">
              <w:t>16</w:t>
            </w:r>
          </w:p>
        </w:tc>
        <w:tc>
          <w:tcPr>
            <w:tcW w:w="986" w:type="dxa"/>
            <w:tcBorders>
              <w:top w:val="single" w:sz="4" w:space="0" w:color="auto"/>
              <w:right w:val="single" w:sz="4" w:space="0" w:color="auto"/>
            </w:tcBorders>
            <w:vAlign w:val="center"/>
          </w:tcPr>
          <w:p w:rsidR="00A936DC" w:rsidRPr="00A936DC" w:rsidRDefault="00A936DC" w:rsidP="00A936DC">
            <w:pPr>
              <w:jc w:val="both"/>
              <w:rPr>
                <w:b/>
              </w:rPr>
            </w:pPr>
            <w:r w:rsidRPr="00A936DC">
              <w:rPr>
                <w:b/>
              </w:rPr>
              <w:t>16</w:t>
            </w:r>
          </w:p>
        </w:tc>
        <w:tc>
          <w:tcPr>
            <w:tcW w:w="1282" w:type="dxa"/>
            <w:gridSpan w:val="3"/>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16</w:t>
            </w:r>
          </w:p>
        </w:tc>
      </w:tr>
      <w:tr w:rsidR="00A936DC" w:rsidRPr="00A936DC" w:rsidTr="00A92C7E">
        <w:trPr>
          <w:trHeight w:val="227"/>
        </w:trPr>
        <w:tc>
          <w:tcPr>
            <w:tcW w:w="4065" w:type="dxa"/>
            <w:vMerge w:val="restart"/>
            <w:tcBorders>
              <w:left w:val="single" w:sz="4" w:space="0" w:color="auto"/>
            </w:tcBorders>
            <w:vAlign w:val="center"/>
          </w:tcPr>
          <w:p w:rsidR="00A936DC" w:rsidRPr="00A936DC" w:rsidRDefault="00A936DC" w:rsidP="00A936DC">
            <w:pPr>
              <w:jc w:val="both"/>
            </w:pPr>
            <w:r w:rsidRPr="00A936DC">
              <w:rPr>
                <w:caps/>
              </w:rPr>
              <w:t>поступило больных</w:t>
            </w:r>
          </w:p>
        </w:tc>
        <w:tc>
          <w:tcPr>
            <w:tcW w:w="2456" w:type="dxa"/>
            <w:gridSpan w:val="5"/>
            <w:tcBorders>
              <w:bottom w:val="single" w:sz="4" w:space="0" w:color="auto"/>
            </w:tcBorders>
            <w:vAlign w:val="center"/>
          </w:tcPr>
          <w:p w:rsidR="00A936DC" w:rsidRPr="00A936DC" w:rsidRDefault="00A936DC" w:rsidP="00A936DC">
            <w:pPr>
              <w:jc w:val="both"/>
            </w:pPr>
            <w:r w:rsidRPr="00A936DC">
              <w:t>1266</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1117</w:t>
            </w:r>
          </w:p>
        </w:tc>
      </w:tr>
      <w:tr w:rsidR="00A936DC" w:rsidRPr="00A936DC" w:rsidTr="00A92C7E">
        <w:trPr>
          <w:trHeight w:val="250"/>
        </w:trPr>
        <w:tc>
          <w:tcPr>
            <w:tcW w:w="4065" w:type="dxa"/>
            <w:vMerge/>
            <w:tcBorders>
              <w:left w:val="single" w:sz="4" w:space="0" w:color="auto"/>
            </w:tcBorders>
            <w:vAlign w:val="center"/>
          </w:tcPr>
          <w:p w:rsidR="00A936DC" w:rsidRPr="00A936DC" w:rsidRDefault="00A936DC" w:rsidP="00A936DC">
            <w:pPr>
              <w:jc w:val="both"/>
              <w:rPr>
                <w:caps/>
              </w:rPr>
            </w:pPr>
          </w:p>
        </w:tc>
        <w:tc>
          <w:tcPr>
            <w:tcW w:w="1134" w:type="dxa"/>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322" w:type="dxa"/>
            <w:gridSpan w:val="4"/>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992" w:type="dxa"/>
            <w:gridSpan w:val="2"/>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A92C7E">
        <w:trPr>
          <w:trHeight w:val="340"/>
        </w:trPr>
        <w:tc>
          <w:tcPr>
            <w:tcW w:w="4065" w:type="dxa"/>
            <w:vMerge/>
            <w:tcBorders>
              <w:left w:val="single" w:sz="4" w:space="0" w:color="auto"/>
            </w:tcBorders>
            <w:vAlign w:val="center"/>
          </w:tcPr>
          <w:p w:rsidR="00A936DC" w:rsidRPr="00A936DC" w:rsidRDefault="00A936DC" w:rsidP="00A936DC">
            <w:pPr>
              <w:jc w:val="both"/>
              <w:rPr>
                <w:caps/>
              </w:rPr>
            </w:pPr>
          </w:p>
        </w:tc>
        <w:tc>
          <w:tcPr>
            <w:tcW w:w="1134" w:type="dxa"/>
            <w:tcBorders>
              <w:top w:val="single" w:sz="4" w:space="0" w:color="auto"/>
              <w:right w:val="single" w:sz="4" w:space="0" w:color="auto"/>
            </w:tcBorders>
            <w:vAlign w:val="center"/>
          </w:tcPr>
          <w:p w:rsidR="00A936DC" w:rsidRPr="00A936DC" w:rsidRDefault="00A936DC" w:rsidP="00A936DC">
            <w:pPr>
              <w:jc w:val="both"/>
            </w:pPr>
            <w:r w:rsidRPr="00A936DC">
              <w:t>551</w:t>
            </w:r>
          </w:p>
        </w:tc>
        <w:tc>
          <w:tcPr>
            <w:tcW w:w="1322" w:type="dxa"/>
            <w:gridSpan w:val="4"/>
            <w:tcBorders>
              <w:top w:val="single" w:sz="4" w:space="0" w:color="auto"/>
              <w:left w:val="single" w:sz="4" w:space="0" w:color="auto"/>
            </w:tcBorders>
            <w:vAlign w:val="center"/>
          </w:tcPr>
          <w:p w:rsidR="00A936DC" w:rsidRPr="00A936DC" w:rsidRDefault="00A936DC" w:rsidP="00A936DC">
            <w:pPr>
              <w:jc w:val="both"/>
            </w:pPr>
            <w:r w:rsidRPr="00A936DC">
              <w:t>715</w:t>
            </w:r>
          </w:p>
        </w:tc>
        <w:tc>
          <w:tcPr>
            <w:tcW w:w="992" w:type="dxa"/>
            <w:gridSpan w:val="2"/>
            <w:tcBorders>
              <w:top w:val="single" w:sz="4" w:space="0" w:color="auto"/>
              <w:right w:val="single" w:sz="4" w:space="0" w:color="auto"/>
            </w:tcBorders>
            <w:vAlign w:val="center"/>
          </w:tcPr>
          <w:p w:rsidR="00A936DC" w:rsidRPr="00A936DC" w:rsidRDefault="00A936DC" w:rsidP="00A936DC">
            <w:pPr>
              <w:jc w:val="both"/>
              <w:rPr>
                <w:b/>
              </w:rPr>
            </w:pPr>
            <w:r w:rsidRPr="00A936DC">
              <w:rPr>
                <w:b/>
              </w:rPr>
              <w:t>460</w:t>
            </w:r>
          </w:p>
        </w:tc>
        <w:tc>
          <w:tcPr>
            <w:tcW w:w="1276" w:type="dxa"/>
            <w:gridSpan w:val="2"/>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657</w:t>
            </w:r>
          </w:p>
        </w:tc>
      </w:tr>
      <w:tr w:rsidR="00A936DC" w:rsidRPr="00A936DC" w:rsidTr="00A92C7E">
        <w:trPr>
          <w:trHeight w:val="352"/>
        </w:trPr>
        <w:tc>
          <w:tcPr>
            <w:tcW w:w="4065" w:type="dxa"/>
            <w:vMerge w:val="restart"/>
            <w:tcBorders>
              <w:left w:val="single" w:sz="4" w:space="0" w:color="auto"/>
            </w:tcBorders>
            <w:vAlign w:val="center"/>
          </w:tcPr>
          <w:p w:rsidR="00A936DC" w:rsidRPr="00A936DC" w:rsidRDefault="00A936DC" w:rsidP="00A936DC">
            <w:pPr>
              <w:jc w:val="both"/>
            </w:pPr>
            <w:r w:rsidRPr="00A936DC">
              <w:rPr>
                <w:caps/>
              </w:rPr>
              <w:t>выписано больных</w:t>
            </w:r>
          </w:p>
        </w:tc>
        <w:tc>
          <w:tcPr>
            <w:tcW w:w="2456" w:type="dxa"/>
            <w:gridSpan w:val="5"/>
            <w:tcBorders>
              <w:bottom w:val="single" w:sz="4" w:space="0" w:color="auto"/>
            </w:tcBorders>
            <w:vAlign w:val="center"/>
          </w:tcPr>
          <w:p w:rsidR="00A936DC" w:rsidRPr="00A936DC" w:rsidRDefault="00A936DC" w:rsidP="00A936DC">
            <w:pPr>
              <w:jc w:val="both"/>
            </w:pPr>
            <w:r w:rsidRPr="00A936DC">
              <w:t>1273</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1114</w:t>
            </w:r>
          </w:p>
        </w:tc>
      </w:tr>
      <w:tr w:rsidR="00A936DC" w:rsidRPr="00A936DC" w:rsidTr="00A92C7E">
        <w:trPr>
          <w:trHeight w:val="295"/>
        </w:trPr>
        <w:tc>
          <w:tcPr>
            <w:tcW w:w="4065" w:type="dxa"/>
            <w:vMerge/>
            <w:tcBorders>
              <w:left w:val="single" w:sz="4" w:space="0" w:color="auto"/>
            </w:tcBorders>
            <w:vAlign w:val="center"/>
          </w:tcPr>
          <w:p w:rsidR="00A936DC" w:rsidRPr="00A936DC" w:rsidRDefault="00A936DC" w:rsidP="00A936DC">
            <w:pPr>
              <w:jc w:val="both"/>
              <w:rPr>
                <w:caps/>
              </w:rPr>
            </w:pPr>
          </w:p>
        </w:tc>
        <w:tc>
          <w:tcPr>
            <w:tcW w:w="1134" w:type="dxa"/>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322" w:type="dxa"/>
            <w:gridSpan w:val="4"/>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992" w:type="dxa"/>
            <w:gridSpan w:val="2"/>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A92C7E">
        <w:trPr>
          <w:trHeight w:val="499"/>
        </w:trPr>
        <w:tc>
          <w:tcPr>
            <w:tcW w:w="4065" w:type="dxa"/>
            <w:vMerge/>
            <w:tcBorders>
              <w:left w:val="single" w:sz="4" w:space="0" w:color="auto"/>
              <w:bottom w:val="single" w:sz="6" w:space="0" w:color="000000"/>
            </w:tcBorders>
            <w:vAlign w:val="center"/>
          </w:tcPr>
          <w:p w:rsidR="00A936DC" w:rsidRPr="00A936DC" w:rsidRDefault="00A936DC" w:rsidP="00A936DC">
            <w:pPr>
              <w:jc w:val="both"/>
              <w:rPr>
                <w:caps/>
              </w:rPr>
            </w:pPr>
          </w:p>
        </w:tc>
        <w:tc>
          <w:tcPr>
            <w:tcW w:w="1134" w:type="dxa"/>
            <w:tcBorders>
              <w:top w:val="single" w:sz="4" w:space="0" w:color="auto"/>
              <w:right w:val="single" w:sz="4" w:space="0" w:color="auto"/>
            </w:tcBorders>
            <w:vAlign w:val="center"/>
          </w:tcPr>
          <w:p w:rsidR="00A936DC" w:rsidRPr="00A936DC" w:rsidRDefault="00A936DC" w:rsidP="00A936DC">
            <w:pPr>
              <w:jc w:val="both"/>
            </w:pPr>
            <w:r w:rsidRPr="00A936DC">
              <w:t>555</w:t>
            </w:r>
          </w:p>
        </w:tc>
        <w:tc>
          <w:tcPr>
            <w:tcW w:w="1322" w:type="dxa"/>
            <w:gridSpan w:val="4"/>
            <w:tcBorders>
              <w:top w:val="single" w:sz="4" w:space="0" w:color="auto"/>
              <w:left w:val="single" w:sz="4" w:space="0" w:color="auto"/>
            </w:tcBorders>
            <w:vAlign w:val="center"/>
          </w:tcPr>
          <w:p w:rsidR="00A936DC" w:rsidRPr="00A936DC" w:rsidRDefault="00A936DC" w:rsidP="00A936DC">
            <w:pPr>
              <w:jc w:val="both"/>
            </w:pPr>
            <w:r w:rsidRPr="00A936DC">
              <w:t>718</w:t>
            </w:r>
          </w:p>
        </w:tc>
        <w:tc>
          <w:tcPr>
            <w:tcW w:w="992" w:type="dxa"/>
            <w:gridSpan w:val="2"/>
            <w:tcBorders>
              <w:top w:val="single" w:sz="4" w:space="0" w:color="auto"/>
              <w:bottom w:val="single" w:sz="6" w:space="0" w:color="000000"/>
              <w:right w:val="single" w:sz="4" w:space="0" w:color="auto"/>
            </w:tcBorders>
            <w:vAlign w:val="center"/>
          </w:tcPr>
          <w:p w:rsidR="00A936DC" w:rsidRPr="00A936DC" w:rsidRDefault="00A936DC" w:rsidP="00A936DC">
            <w:pPr>
              <w:jc w:val="both"/>
              <w:rPr>
                <w:b/>
              </w:rPr>
            </w:pPr>
            <w:r w:rsidRPr="00A936DC">
              <w:rPr>
                <w:b/>
              </w:rPr>
              <w:t>459</w:t>
            </w:r>
          </w:p>
        </w:tc>
        <w:tc>
          <w:tcPr>
            <w:tcW w:w="1276" w:type="dxa"/>
            <w:gridSpan w:val="2"/>
            <w:tcBorders>
              <w:top w:val="single" w:sz="4" w:space="0" w:color="auto"/>
              <w:left w:val="single" w:sz="4" w:space="0" w:color="auto"/>
              <w:bottom w:val="single" w:sz="6" w:space="0" w:color="000000"/>
              <w:right w:val="single" w:sz="4" w:space="0" w:color="auto"/>
            </w:tcBorders>
            <w:vAlign w:val="center"/>
          </w:tcPr>
          <w:p w:rsidR="00A936DC" w:rsidRPr="00A936DC" w:rsidRDefault="00A936DC" w:rsidP="00A936DC">
            <w:pPr>
              <w:jc w:val="both"/>
              <w:rPr>
                <w:b/>
              </w:rPr>
            </w:pPr>
            <w:r w:rsidRPr="00A936DC">
              <w:rPr>
                <w:b/>
              </w:rPr>
              <w:t>655</w:t>
            </w:r>
          </w:p>
        </w:tc>
      </w:tr>
      <w:tr w:rsidR="00A936DC" w:rsidRPr="00A936DC" w:rsidTr="00A92C7E">
        <w:trPr>
          <w:trHeight w:val="284"/>
        </w:trPr>
        <w:tc>
          <w:tcPr>
            <w:tcW w:w="4065" w:type="dxa"/>
            <w:vMerge w:val="restart"/>
            <w:tcBorders>
              <w:left w:val="single" w:sz="4" w:space="0" w:color="auto"/>
            </w:tcBorders>
            <w:vAlign w:val="center"/>
          </w:tcPr>
          <w:p w:rsidR="00A936DC" w:rsidRPr="00A936DC" w:rsidRDefault="00A936DC" w:rsidP="00A936DC">
            <w:pPr>
              <w:jc w:val="both"/>
            </w:pPr>
            <w:r w:rsidRPr="00A936DC">
              <w:rPr>
                <w:caps/>
              </w:rPr>
              <w:t>умерло</w:t>
            </w:r>
          </w:p>
        </w:tc>
        <w:tc>
          <w:tcPr>
            <w:tcW w:w="2456" w:type="dxa"/>
            <w:gridSpan w:val="5"/>
            <w:tcBorders>
              <w:bottom w:val="single" w:sz="4" w:space="0" w:color="auto"/>
            </w:tcBorders>
            <w:vAlign w:val="center"/>
          </w:tcPr>
          <w:p w:rsidR="00A936DC" w:rsidRPr="00A936DC" w:rsidRDefault="00A936DC" w:rsidP="00A936DC">
            <w:pPr>
              <w:jc w:val="both"/>
            </w:pPr>
            <w:r w:rsidRPr="00A936DC">
              <w:t>0</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0</w:t>
            </w:r>
          </w:p>
        </w:tc>
      </w:tr>
      <w:tr w:rsidR="00A936DC" w:rsidRPr="00A936DC" w:rsidTr="00A92C7E">
        <w:trPr>
          <w:trHeight w:val="227"/>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A92C7E">
        <w:trPr>
          <w:trHeight w:val="351"/>
        </w:trPr>
        <w:tc>
          <w:tcPr>
            <w:tcW w:w="4065" w:type="dxa"/>
            <w:vMerge/>
            <w:tcBorders>
              <w:left w:val="single" w:sz="4" w:space="0" w:color="auto"/>
              <w:bottom w:val="single" w:sz="6" w:space="0" w:color="000000"/>
            </w:tcBorders>
            <w:vAlign w:val="center"/>
          </w:tcPr>
          <w:p w:rsidR="00A936DC" w:rsidRPr="00A936DC" w:rsidRDefault="00A936DC" w:rsidP="00A936DC">
            <w:pPr>
              <w:jc w:val="both"/>
              <w:rPr>
                <w:caps/>
              </w:rPr>
            </w:pPr>
          </w:p>
        </w:tc>
        <w:tc>
          <w:tcPr>
            <w:tcW w:w="1276" w:type="dxa"/>
            <w:gridSpan w:val="3"/>
            <w:tcBorders>
              <w:top w:val="single" w:sz="4" w:space="0" w:color="auto"/>
              <w:right w:val="single" w:sz="4" w:space="0" w:color="auto"/>
            </w:tcBorders>
            <w:vAlign w:val="center"/>
          </w:tcPr>
          <w:p w:rsidR="00A936DC" w:rsidRPr="00A936DC" w:rsidRDefault="00A936DC" w:rsidP="00A936DC">
            <w:pPr>
              <w:jc w:val="both"/>
            </w:pPr>
            <w:r w:rsidRPr="00A936DC">
              <w:t>0</w:t>
            </w:r>
          </w:p>
        </w:tc>
        <w:tc>
          <w:tcPr>
            <w:tcW w:w="1180" w:type="dxa"/>
            <w:gridSpan w:val="2"/>
            <w:tcBorders>
              <w:top w:val="single" w:sz="4" w:space="0" w:color="auto"/>
              <w:left w:val="single" w:sz="4" w:space="0" w:color="auto"/>
            </w:tcBorders>
            <w:vAlign w:val="center"/>
          </w:tcPr>
          <w:p w:rsidR="00A936DC" w:rsidRPr="00A936DC" w:rsidRDefault="00A936DC" w:rsidP="00A936DC">
            <w:pPr>
              <w:jc w:val="both"/>
            </w:pPr>
            <w:r w:rsidRPr="00A936DC">
              <w:t>0</w:t>
            </w:r>
          </w:p>
        </w:tc>
        <w:tc>
          <w:tcPr>
            <w:tcW w:w="1134" w:type="dxa"/>
            <w:gridSpan w:val="3"/>
            <w:tcBorders>
              <w:top w:val="single" w:sz="4" w:space="0" w:color="auto"/>
              <w:right w:val="single" w:sz="4" w:space="0" w:color="auto"/>
            </w:tcBorders>
            <w:vAlign w:val="center"/>
          </w:tcPr>
          <w:p w:rsidR="00A936DC" w:rsidRPr="00A936DC" w:rsidRDefault="00A936DC" w:rsidP="00A936DC">
            <w:pPr>
              <w:jc w:val="both"/>
              <w:rPr>
                <w:b/>
              </w:rPr>
            </w:pPr>
            <w:r w:rsidRPr="00A936DC">
              <w:rPr>
                <w:b/>
              </w:rPr>
              <w:t>0</w:t>
            </w:r>
          </w:p>
        </w:tc>
        <w:tc>
          <w:tcPr>
            <w:tcW w:w="1134" w:type="dxa"/>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0</w:t>
            </w:r>
          </w:p>
        </w:tc>
      </w:tr>
      <w:tr w:rsidR="00A936DC" w:rsidRPr="00A936DC" w:rsidTr="00A92C7E">
        <w:trPr>
          <w:trHeight w:val="329"/>
        </w:trPr>
        <w:tc>
          <w:tcPr>
            <w:tcW w:w="4065" w:type="dxa"/>
            <w:vMerge w:val="restart"/>
            <w:tcBorders>
              <w:top w:val="single" w:sz="6" w:space="0" w:color="000000"/>
              <w:left w:val="single" w:sz="4" w:space="0" w:color="auto"/>
              <w:bottom w:val="single" w:sz="4" w:space="0" w:color="auto"/>
            </w:tcBorders>
            <w:vAlign w:val="center"/>
          </w:tcPr>
          <w:p w:rsidR="00A936DC" w:rsidRPr="00A936DC" w:rsidRDefault="00A936DC" w:rsidP="00A936DC">
            <w:pPr>
              <w:jc w:val="both"/>
            </w:pPr>
            <w:r w:rsidRPr="00A936DC">
              <w:rPr>
                <w:caps/>
              </w:rPr>
              <w:t>проведено всеми больными койко-дней</w:t>
            </w:r>
          </w:p>
        </w:tc>
        <w:tc>
          <w:tcPr>
            <w:tcW w:w="2456" w:type="dxa"/>
            <w:gridSpan w:val="5"/>
            <w:tcBorders>
              <w:bottom w:val="single" w:sz="4" w:space="0" w:color="auto"/>
            </w:tcBorders>
            <w:vAlign w:val="center"/>
          </w:tcPr>
          <w:p w:rsidR="00A936DC" w:rsidRPr="00A936DC" w:rsidRDefault="00A936DC" w:rsidP="00A936DC">
            <w:pPr>
              <w:jc w:val="both"/>
            </w:pPr>
            <w:r w:rsidRPr="00A936DC">
              <w:t>8890</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7756</w:t>
            </w:r>
          </w:p>
        </w:tc>
      </w:tr>
      <w:tr w:rsidR="00A936DC" w:rsidRPr="00A936DC" w:rsidTr="00126660">
        <w:trPr>
          <w:trHeight w:val="216"/>
        </w:trPr>
        <w:tc>
          <w:tcPr>
            <w:tcW w:w="4065" w:type="dxa"/>
            <w:vMerge/>
            <w:tcBorders>
              <w:top w:val="single" w:sz="6" w:space="0" w:color="000000"/>
              <w:left w:val="single" w:sz="4" w:space="0" w:color="auto"/>
              <w:bottom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126660">
        <w:trPr>
          <w:trHeight w:val="522"/>
        </w:trPr>
        <w:tc>
          <w:tcPr>
            <w:tcW w:w="4065" w:type="dxa"/>
            <w:vMerge/>
            <w:tcBorders>
              <w:top w:val="single" w:sz="6" w:space="0" w:color="000000"/>
              <w:left w:val="single" w:sz="4" w:space="0" w:color="auto"/>
              <w:bottom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3838</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r w:rsidRPr="00A936DC">
              <w:t>5052</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3170</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4586</w:t>
            </w:r>
          </w:p>
        </w:tc>
      </w:tr>
      <w:tr w:rsidR="00A936DC" w:rsidRPr="00A936DC" w:rsidTr="00126660">
        <w:trPr>
          <w:trHeight w:val="295"/>
        </w:trPr>
        <w:tc>
          <w:tcPr>
            <w:tcW w:w="4065" w:type="dxa"/>
            <w:vMerge w:val="restart"/>
            <w:tcBorders>
              <w:top w:val="single" w:sz="4" w:space="0" w:color="auto"/>
              <w:left w:val="single" w:sz="4" w:space="0" w:color="auto"/>
            </w:tcBorders>
            <w:vAlign w:val="center"/>
          </w:tcPr>
          <w:p w:rsidR="00A936DC" w:rsidRPr="00A936DC" w:rsidRDefault="00A936DC" w:rsidP="00A936DC">
            <w:pPr>
              <w:jc w:val="both"/>
            </w:pPr>
            <w:r w:rsidRPr="00A936DC">
              <w:rPr>
                <w:caps/>
              </w:rPr>
              <w:lastRenderedPageBreak/>
              <w:t>работа койки</w:t>
            </w:r>
          </w:p>
        </w:tc>
        <w:tc>
          <w:tcPr>
            <w:tcW w:w="2456" w:type="dxa"/>
            <w:gridSpan w:val="5"/>
            <w:tcBorders>
              <w:top w:val="single" w:sz="4" w:space="0" w:color="auto"/>
              <w:bottom w:val="single" w:sz="4" w:space="0" w:color="auto"/>
            </w:tcBorders>
            <w:vAlign w:val="center"/>
          </w:tcPr>
          <w:p w:rsidR="00A936DC" w:rsidRPr="00A936DC" w:rsidRDefault="00A936DC" w:rsidP="00A936DC">
            <w:pPr>
              <w:jc w:val="both"/>
            </w:pPr>
            <w:r w:rsidRPr="00A936DC">
              <w:t>277,8</w:t>
            </w:r>
          </w:p>
        </w:tc>
        <w:tc>
          <w:tcPr>
            <w:tcW w:w="2268" w:type="dxa"/>
            <w:gridSpan w:val="4"/>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242,3</w:t>
            </w:r>
          </w:p>
        </w:tc>
      </w:tr>
      <w:tr w:rsidR="00A936DC" w:rsidRPr="00A936DC" w:rsidTr="00A92C7E">
        <w:trPr>
          <w:trHeight w:val="159"/>
        </w:trPr>
        <w:tc>
          <w:tcPr>
            <w:tcW w:w="4065" w:type="dxa"/>
            <w:vMerge/>
            <w:tcBorders>
              <w:left w:val="single" w:sz="4" w:space="0" w:color="auto"/>
            </w:tcBorders>
            <w:vAlign w:val="center"/>
          </w:tcPr>
          <w:p w:rsidR="00A936DC" w:rsidRPr="00A936DC" w:rsidRDefault="00A936DC" w:rsidP="00A936DC">
            <w:pPr>
              <w:jc w:val="both"/>
              <w:rPr>
                <w:caps/>
              </w:rPr>
            </w:pPr>
          </w:p>
        </w:tc>
        <w:tc>
          <w:tcPr>
            <w:tcW w:w="1304" w:type="dxa"/>
            <w:gridSpan w:val="4"/>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52" w:type="dxa"/>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A92C7E">
        <w:trPr>
          <w:trHeight w:val="152"/>
        </w:trPr>
        <w:tc>
          <w:tcPr>
            <w:tcW w:w="4065" w:type="dxa"/>
            <w:vMerge/>
            <w:tcBorders>
              <w:left w:val="single" w:sz="4" w:space="0" w:color="auto"/>
            </w:tcBorders>
            <w:vAlign w:val="center"/>
          </w:tcPr>
          <w:p w:rsidR="00A936DC" w:rsidRPr="00A936DC" w:rsidRDefault="00A936DC" w:rsidP="00A936DC">
            <w:pPr>
              <w:jc w:val="both"/>
              <w:rPr>
                <w:caps/>
              </w:rPr>
            </w:pPr>
          </w:p>
        </w:tc>
        <w:tc>
          <w:tcPr>
            <w:tcW w:w="1304" w:type="dxa"/>
            <w:gridSpan w:val="4"/>
            <w:tcBorders>
              <w:top w:val="single" w:sz="4" w:space="0" w:color="auto"/>
              <w:right w:val="single" w:sz="4" w:space="0" w:color="auto"/>
            </w:tcBorders>
            <w:vAlign w:val="center"/>
          </w:tcPr>
          <w:p w:rsidR="00A936DC" w:rsidRPr="00A936DC" w:rsidRDefault="00A936DC" w:rsidP="00A936DC">
            <w:pPr>
              <w:jc w:val="both"/>
            </w:pPr>
            <w:r w:rsidRPr="00A936DC">
              <w:t>239,9</w:t>
            </w:r>
          </w:p>
        </w:tc>
        <w:tc>
          <w:tcPr>
            <w:tcW w:w="1152" w:type="dxa"/>
            <w:tcBorders>
              <w:top w:val="single" w:sz="4" w:space="0" w:color="auto"/>
              <w:left w:val="single" w:sz="4" w:space="0" w:color="auto"/>
            </w:tcBorders>
            <w:vAlign w:val="center"/>
          </w:tcPr>
          <w:p w:rsidR="00A936DC" w:rsidRPr="00A936DC" w:rsidRDefault="00A936DC" w:rsidP="00A936DC">
            <w:pPr>
              <w:jc w:val="both"/>
            </w:pPr>
            <w:r w:rsidRPr="00A936DC">
              <w:t>315,7</w:t>
            </w:r>
          </w:p>
        </w:tc>
        <w:tc>
          <w:tcPr>
            <w:tcW w:w="1134" w:type="dxa"/>
            <w:gridSpan w:val="3"/>
            <w:tcBorders>
              <w:top w:val="single" w:sz="4" w:space="0" w:color="auto"/>
              <w:right w:val="single" w:sz="4" w:space="0" w:color="auto"/>
            </w:tcBorders>
            <w:vAlign w:val="center"/>
          </w:tcPr>
          <w:p w:rsidR="00A936DC" w:rsidRPr="00A936DC" w:rsidRDefault="00A936DC" w:rsidP="00A936DC">
            <w:pPr>
              <w:jc w:val="both"/>
              <w:rPr>
                <w:b/>
              </w:rPr>
            </w:pPr>
            <w:r w:rsidRPr="00A936DC">
              <w:rPr>
                <w:b/>
              </w:rPr>
              <w:t>198,1</w:t>
            </w:r>
          </w:p>
        </w:tc>
        <w:tc>
          <w:tcPr>
            <w:tcW w:w="1134" w:type="dxa"/>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286,6</w:t>
            </w:r>
          </w:p>
        </w:tc>
      </w:tr>
      <w:tr w:rsidR="00A936DC" w:rsidRPr="00A936DC" w:rsidTr="00A92C7E">
        <w:trPr>
          <w:trHeight w:val="298"/>
        </w:trPr>
        <w:tc>
          <w:tcPr>
            <w:tcW w:w="4065" w:type="dxa"/>
            <w:vMerge w:val="restart"/>
            <w:tcBorders>
              <w:left w:val="single" w:sz="4" w:space="0" w:color="auto"/>
            </w:tcBorders>
            <w:vAlign w:val="center"/>
          </w:tcPr>
          <w:p w:rsidR="00A936DC" w:rsidRPr="00A936DC" w:rsidRDefault="00A936DC" w:rsidP="00A936DC">
            <w:pPr>
              <w:jc w:val="both"/>
            </w:pPr>
            <w:r w:rsidRPr="00A936DC">
              <w:rPr>
                <w:caps/>
              </w:rPr>
              <w:t>оборот койки</w:t>
            </w:r>
          </w:p>
        </w:tc>
        <w:tc>
          <w:tcPr>
            <w:tcW w:w="2456" w:type="dxa"/>
            <w:gridSpan w:val="5"/>
            <w:tcBorders>
              <w:bottom w:val="single" w:sz="4" w:space="0" w:color="auto"/>
            </w:tcBorders>
            <w:vAlign w:val="center"/>
          </w:tcPr>
          <w:p w:rsidR="00A936DC" w:rsidRPr="00A936DC" w:rsidRDefault="00A936DC" w:rsidP="00A936DC">
            <w:pPr>
              <w:jc w:val="both"/>
            </w:pPr>
            <w:r w:rsidRPr="00A936DC">
              <w:t>39,8</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34,8</w:t>
            </w:r>
          </w:p>
        </w:tc>
      </w:tr>
      <w:tr w:rsidR="00A936DC" w:rsidRPr="00A936DC" w:rsidTr="00A92C7E">
        <w:trPr>
          <w:trHeight w:val="272"/>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126660">
        <w:trPr>
          <w:trHeight w:val="65"/>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right w:val="single" w:sz="4" w:space="0" w:color="auto"/>
            </w:tcBorders>
            <w:vAlign w:val="center"/>
          </w:tcPr>
          <w:p w:rsidR="00A936DC" w:rsidRPr="00A936DC" w:rsidRDefault="00A936DC" w:rsidP="00A936DC">
            <w:pPr>
              <w:jc w:val="both"/>
            </w:pPr>
            <w:r w:rsidRPr="00A936DC">
              <w:t>34,6</w:t>
            </w:r>
          </w:p>
        </w:tc>
        <w:tc>
          <w:tcPr>
            <w:tcW w:w="1180" w:type="dxa"/>
            <w:gridSpan w:val="2"/>
            <w:tcBorders>
              <w:top w:val="single" w:sz="4" w:space="0" w:color="auto"/>
              <w:left w:val="single" w:sz="4" w:space="0" w:color="auto"/>
            </w:tcBorders>
            <w:vAlign w:val="center"/>
          </w:tcPr>
          <w:p w:rsidR="00A936DC" w:rsidRPr="00A936DC" w:rsidRDefault="00A936DC" w:rsidP="00A936DC">
            <w:pPr>
              <w:jc w:val="both"/>
            </w:pPr>
            <w:r w:rsidRPr="00A936DC">
              <w:t>44,9</w:t>
            </w:r>
          </w:p>
        </w:tc>
        <w:tc>
          <w:tcPr>
            <w:tcW w:w="1134" w:type="dxa"/>
            <w:gridSpan w:val="3"/>
            <w:tcBorders>
              <w:top w:val="single" w:sz="4" w:space="0" w:color="auto"/>
              <w:right w:val="single" w:sz="4" w:space="0" w:color="auto"/>
            </w:tcBorders>
            <w:vAlign w:val="center"/>
          </w:tcPr>
          <w:p w:rsidR="00A936DC" w:rsidRPr="00A936DC" w:rsidRDefault="00A936DC" w:rsidP="00A936DC">
            <w:pPr>
              <w:jc w:val="both"/>
              <w:rPr>
                <w:b/>
              </w:rPr>
            </w:pPr>
            <w:r w:rsidRPr="00A936DC">
              <w:rPr>
                <w:b/>
              </w:rPr>
              <w:t>28,7</w:t>
            </w:r>
          </w:p>
        </w:tc>
        <w:tc>
          <w:tcPr>
            <w:tcW w:w="1134" w:type="dxa"/>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41</w:t>
            </w:r>
          </w:p>
        </w:tc>
      </w:tr>
      <w:tr w:rsidR="00A936DC" w:rsidRPr="00A936DC" w:rsidTr="00A92C7E">
        <w:trPr>
          <w:trHeight w:val="386"/>
        </w:trPr>
        <w:tc>
          <w:tcPr>
            <w:tcW w:w="4065" w:type="dxa"/>
            <w:vMerge w:val="restart"/>
            <w:tcBorders>
              <w:left w:val="single" w:sz="4" w:space="0" w:color="auto"/>
            </w:tcBorders>
            <w:vAlign w:val="center"/>
          </w:tcPr>
          <w:p w:rsidR="00A936DC" w:rsidRPr="00A936DC" w:rsidRDefault="00A936DC" w:rsidP="00A936DC">
            <w:pPr>
              <w:jc w:val="both"/>
            </w:pPr>
            <w:r w:rsidRPr="00A936DC">
              <w:rPr>
                <w:caps/>
              </w:rPr>
              <w:t>средняя длительность пребывания на койке</w:t>
            </w:r>
          </w:p>
        </w:tc>
        <w:tc>
          <w:tcPr>
            <w:tcW w:w="2456" w:type="dxa"/>
            <w:gridSpan w:val="5"/>
            <w:tcBorders>
              <w:bottom w:val="single" w:sz="4" w:space="0" w:color="auto"/>
            </w:tcBorders>
            <w:vAlign w:val="center"/>
          </w:tcPr>
          <w:p w:rsidR="00A936DC" w:rsidRPr="00A936DC" w:rsidRDefault="00A936DC" w:rsidP="00A936DC">
            <w:pPr>
              <w:jc w:val="both"/>
            </w:pPr>
            <w:r w:rsidRPr="00A936DC">
              <w:t>7,0</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6,96</w:t>
            </w:r>
          </w:p>
        </w:tc>
      </w:tr>
      <w:tr w:rsidR="00A936DC" w:rsidRPr="00A936DC" w:rsidTr="00A92C7E">
        <w:trPr>
          <w:trHeight w:val="204"/>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126660">
        <w:trPr>
          <w:trHeight w:val="65"/>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right w:val="single" w:sz="4" w:space="0" w:color="auto"/>
            </w:tcBorders>
            <w:vAlign w:val="center"/>
          </w:tcPr>
          <w:p w:rsidR="00A936DC" w:rsidRPr="00A936DC" w:rsidRDefault="00A936DC" w:rsidP="00A936DC">
            <w:pPr>
              <w:jc w:val="both"/>
            </w:pPr>
            <w:r w:rsidRPr="00A936DC">
              <w:t>7,0</w:t>
            </w:r>
          </w:p>
        </w:tc>
        <w:tc>
          <w:tcPr>
            <w:tcW w:w="1180" w:type="dxa"/>
            <w:gridSpan w:val="2"/>
            <w:tcBorders>
              <w:top w:val="single" w:sz="4" w:space="0" w:color="auto"/>
              <w:left w:val="single" w:sz="4" w:space="0" w:color="auto"/>
            </w:tcBorders>
            <w:vAlign w:val="center"/>
          </w:tcPr>
          <w:p w:rsidR="00A936DC" w:rsidRPr="00A936DC" w:rsidRDefault="00A936DC" w:rsidP="00A936DC">
            <w:pPr>
              <w:jc w:val="both"/>
            </w:pPr>
            <w:r w:rsidRPr="00A936DC">
              <w:t>7,0</w:t>
            </w:r>
          </w:p>
        </w:tc>
        <w:tc>
          <w:tcPr>
            <w:tcW w:w="1134" w:type="dxa"/>
            <w:gridSpan w:val="3"/>
            <w:tcBorders>
              <w:top w:val="single" w:sz="4" w:space="0" w:color="auto"/>
              <w:right w:val="single" w:sz="4" w:space="0" w:color="auto"/>
            </w:tcBorders>
            <w:vAlign w:val="center"/>
          </w:tcPr>
          <w:p w:rsidR="00A936DC" w:rsidRPr="00A936DC" w:rsidRDefault="00A936DC" w:rsidP="00A936DC">
            <w:pPr>
              <w:jc w:val="both"/>
              <w:rPr>
                <w:b/>
              </w:rPr>
            </w:pPr>
            <w:r w:rsidRPr="00A936DC">
              <w:rPr>
                <w:b/>
              </w:rPr>
              <w:t>6,9</w:t>
            </w:r>
          </w:p>
        </w:tc>
        <w:tc>
          <w:tcPr>
            <w:tcW w:w="1134" w:type="dxa"/>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7,0</w:t>
            </w:r>
          </w:p>
        </w:tc>
      </w:tr>
      <w:tr w:rsidR="00A936DC" w:rsidRPr="00A936DC" w:rsidTr="00A92C7E">
        <w:trPr>
          <w:trHeight w:val="329"/>
        </w:trPr>
        <w:tc>
          <w:tcPr>
            <w:tcW w:w="4065" w:type="dxa"/>
            <w:vMerge w:val="restart"/>
            <w:tcBorders>
              <w:left w:val="single" w:sz="4" w:space="0" w:color="auto"/>
            </w:tcBorders>
            <w:vAlign w:val="center"/>
          </w:tcPr>
          <w:p w:rsidR="00A936DC" w:rsidRPr="00A936DC" w:rsidRDefault="00A936DC" w:rsidP="00A936DC">
            <w:pPr>
              <w:jc w:val="both"/>
            </w:pPr>
            <w:r w:rsidRPr="00A936DC">
              <w:rPr>
                <w:caps/>
              </w:rPr>
              <w:t>% летальности</w:t>
            </w:r>
          </w:p>
        </w:tc>
        <w:tc>
          <w:tcPr>
            <w:tcW w:w="2456" w:type="dxa"/>
            <w:gridSpan w:val="5"/>
            <w:tcBorders>
              <w:bottom w:val="single" w:sz="4" w:space="0" w:color="auto"/>
            </w:tcBorders>
            <w:vAlign w:val="center"/>
          </w:tcPr>
          <w:p w:rsidR="00A936DC" w:rsidRPr="00A936DC" w:rsidRDefault="00A936DC" w:rsidP="00A936DC">
            <w:pPr>
              <w:jc w:val="both"/>
            </w:pPr>
            <w:r w:rsidRPr="00A936DC">
              <w:t>0</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0</w:t>
            </w:r>
          </w:p>
        </w:tc>
      </w:tr>
      <w:tr w:rsidR="00A936DC" w:rsidRPr="00A936DC" w:rsidTr="00A92C7E">
        <w:trPr>
          <w:trHeight w:val="194"/>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A92C7E">
        <w:trPr>
          <w:trHeight w:val="215"/>
        </w:trPr>
        <w:tc>
          <w:tcPr>
            <w:tcW w:w="4065" w:type="dxa"/>
            <w:vMerge/>
            <w:tcBorders>
              <w:left w:val="single" w:sz="4" w:space="0" w:color="auto"/>
            </w:tcBorders>
            <w:vAlign w:val="center"/>
          </w:tcPr>
          <w:p w:rsidR="00A936DC" w:rsidRPr="00A936DC" w:rsidRDefault="00A936DC" w:rsidP="00A936DC">
            <w:pPr>
              <w:jc w:val="both"/>
              <w:rPr>
                <w:caps/>
              </w:rPr>
            </w:pPr>
          </w:p>
        </w:tc>
        <w:tc>
          <w:tcPr>
            <w:tcW w:w="1276" w:type="dxa"/>
            <w:gridSpan w:val="3"/>
            <w:tcBorders>
              <w:top w:val="single" w:sz="4" w:space="0" w:color="auto"/>
              <w:right w:val="single" w:sz="4" w:space="0" w:color="auto"/>
            </w:tcBorders>
            <w:vAlign w:val="center"/>
          </w:tcPr>
          <w:p w:rsidR="00A936DC" w:rsidRPr="00A936DC" w:rsidRDefault="00A936DC" w:rsidP="00A936DC">
            <w:pPr>
              <w:jc w:val="both"/>
            </w:pPr>
            <w:r w:rsidRPr="00A936DC">
              <w:t>0</w:t>
            </w:r>
          </w:p>
        </w:tc>
        <w:tc>
          <w:tcPr>
            <w:tcW w:w="1180" w:type="dxa"/>
            <w:gridSpan w:val="2"/>
            <w:tcBorders>
              <w:top w:val="single" w:sz="4" w:space="0" w:color="auto"/>
              <w:left w:val="single" w:sz="4" w:space="0" w:color="auto"/>
            </w:tcBorders>
            <w:vAlign w:val="center"/>
          </w:tcPr>
          <w:p w:rsidR="00A936DC" w:rsidRPr="00A936DC" w:rsidRDefault="00A936DC" w:rsidP="00A936DC">
            <w:pPr>
              <w:jc w:val="both"/>
            </w:pPr>
            <w:r w:rsidRPr="00A936DC">
              <w:t>0</w:t>
            </w:r>
          </w:p>
        </w:tc>
        <w:tc>
          <w:tcPr>
            <w:tcW w:w="1134" w:type="dxa"/>
            <w:gridSpan w:val="3"/>
            <w:tcBorders>
              <w:top w:val="single" w:sz="4" w:space="0" w:color="auto"/>
              <w:right w:val="single" w:sz="4" w:space="0" w:color="auto"/>
            </w:tcBorders>
            <w:vAlign w:val="center"/>
          </w:tcPr>
          <w:p w:rsidR="00A936DC" w:rsidRPr="00A936DC" w:rsidRDefault="00A936DC" w:rsidP="00A936DC">
            <w:pPr>
              <w:jc w:val="both"/>
              <w:rPr>
                <w:b/>
              </w:rPr>
            </w:pPr>
            <w:r w:rsidRPr="00A936DC">
              <w:rPr>
                <w:b/>
              </w:rPr>
              <w:t>0</w:t>
            </w:r>
          </w:p>
        </w:tc>
        <w:tc>
          <w:tcPr>
            <w:tcW w:w="1134" w:type="dxa"/>
            <w:tcBorders>
              <w:top w:val="single" w:sz="4" w:space="0" w:color="auto"/>
              <w:left w:val="single" w:sz="4" w:space="0" w:color="auto"/>
              <w:right w:val="single" w:sz="4" w:space="0" w:color="auto"/>
            </w:tcBorders>
            <w:vAlign w:val="center"/>
          </w:tcPr>
          <w:p w:rsidR="00A936DC" w:rsidRPr="00A936DC" w:rsidRDefault="00A936DC" w:rsidP="00A936DC">
            <w:pPr>
              <w:jc w:val="both"/>
              <w:rPr>
                <w:b/>
              </w:rPr>
            </w:pPr>
            <w:r w:rsidRPr="00A936DC">
              <w:rPr>
                <w:b/>
              </w:rPr>
              <w:t>0</w:t>
            </w:r>
          </w:p>
        </w:tc>
      </w:tr>
      <w:tr w:rsidR="00A936DC" w:rsidRPr="00A936DC" w:rsidTr="00A92C7E">
        <w:trPr>
          <w:trHeight w:val="159"/>
        </w:trPr>
        <w:tc>
          <w:tcPr>
            <w:tcW w:w="4065" w:type="dxa"/>
            <w:vMerge w:val="restart"/>
            <w:tcBorders>
              <w:left w:val="single" w:sz="4" w:space="0" w:color="auto"/>
            </w:tcBorders>
            <w:vAlign w:val="center"/>
          </w:tcPr>
          <w:p w:rsidR="00A936DC" w:rsidRPr="00A936DC" w:rsidRDefault="00A936DC" w:rsidP="00A936DC">
            <w:pPr>
              <w:jc w:val="both"/>
            </w:pPr>
          </w:p>
          <w:p w:rsidR="00A936DC" w:rsidRPr="00A936DC" w:rsidRDefault="00A936DC" w:rsidP="00A936DC">
            <w:pPr>
              <w:jc w:val="both"/>
            </w:pPr>
            <w:proofErr w:type="gramStart"/>
            <w:r w:rsidRPr="00A936DC">
              <w:t>ПРОСТОЙ  КОЙКИ</w:t>
            </w:r>
            <w:proofErr w:type="gramEnd"/>
          </w:p>
          <w:p w:rsidR="00A936DC" w:rsidRPr="00A936DC" w:rsidRDefault="00A936DC" w:rsidP="00A936DC">
            <w:pPr>
              <w:jc w:val="both"/>
            </w:pPr>
          </w:p>
        </w:tc>
        <w:tc>
          <w:tcPr>
            <w:tcW w:w="2456" w:type="dxa"/>
            <w:gridSpan w:val="5"/>
            <w:tcBorders>
              <w:bottom w:val="single" w:sz="4" w:space="0" w:color="auto"/>
            </w:tcBorders>
            <w:vAlign w:val="center"/>
          </w:tcPr>
          <w:p w:rsidR="00A936DC" w:rsidRPr="00A936DC" w:rsidRDefault="00A936DC" w:rsidP="00A936DC">
            <w:pPr>
              <w:jc w:val="both"/>
            </w:pPr>
            <w:r w:rsidRPr="00A936DC">
              <w:t>2,1</w:t>
            </w:r>
          </w:p>
        </w:tc>
        <w:tc>
          <w:tcPr>
            <w:tcW w:w="2268" w:type="dxa"/>
            <w:gridSpan w:val="4"/>
            <w:tcBorders>
              <w:bottom w:val="single" w:sz="4" w:space="0" w:color="auto"/>
              <w:right w:val="single" w:sz="4" w:space="0" w:color="auto"/>
            </w:tcBorders>
            <w:vAlign w:val="center"/>
          </w:tcPr>
          <w:p w:rsidR="00A936DC" w:rsidRPr="00A936DC" w:rsidRDefault="00A936DC" w:rsidP="00A936DC">
            <w:pPr>
              <w:jc w:val="both"/>
              <w:rPr>
                <w:b/>
              </w:rPr>
            </w:pPr>
            <w:r w:rsidRPr="00A936DC">
              <w:rPr>
                <w:b/>
              </w:rPr>
              <w:t>2,8</w:t>
            </w:r>
          </w:p>
        </w:tc>
      </w:tr>
      <w:tr w:rsidR="00A936DC" w:rsidRPr="00A936DC" w:rsidTr="00A92C7E">
        <w:trPr>
          <w:trHeight w:val="340"/>
        </w:trPr>
        <w:tc>
          <w:tcPr>
            <w:tcW w:w="4065" w:type="dxa"/>
            <w:vMerge/>
            <w:tcBorders>
              <w:left w:val="single" w:sz="4" w:space="0" w:color="auto"/>
            </w:tcBorders>
            <w:vAlign w:val="center"/>
          </w:tcPr>
          <w:p w:rsidR="00A936DC" w:rsidRPr="00A936DC" w:rsidRDefault="00A936DC" w:rsidP="00A936DC">
            <w:pPr>
              <w:jc w:val="both"/>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Тер.</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proofErr w:type="spellStart"/>
            <w:r w:rsidRPr="00A936DC">
              <w:t>Невр</w:t>
            </w:r>
            <w:proofErr w:type="spellEnd"/>
            <w:r w:rsidRPr="00A936DC">
              <w:t>.</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Тер.</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proofErr w:type="spellStart"/>
            <w:r w:rsidRPr="00A936DC">
              <w:rPr>
                <w:b/>
              </w:rPr>
              <w:t>Невр</w:t>
            </w:r>
            <w:proofErr w:type="spellEnd"/>
            <w:r w:rsidRPr="00A936DC">
              <w:rPr>
                <w:b/>
              </w:rPr>
              <w:t>.</w:t>
            </w:r>
          </w:p>
        </w:tc>
      </w:tr>
      <w:tr w:rsidR="00A936DC" w:rsidRPr="00A936DC" w:rsidTr="00126660">
        <w:trPr>
          <w:trHeight w:val="65"/>
        </w:trPr>
        <w:tc>
          <w:tcPr>
            <w:tcW w:w="4065" w:type="dxa"/>
            <w:vMerge/>
            <w:tcBorders>
              <w:left w:val="single" w:sz="4" w:space="0" w:color="auto"/>
              <w:bottom w:val="single" w:sz="4" w:space="0" w:color="auto"/>
            </w:tcBorders>
            <w:vAlign w:val="center"/>
          </w:tcPr>
          <w:p w:rsidR="00A936DC" w:rsidRPr="00A936DC" w:rsidRDefault="00A936DC" w:rsidP="00A936DC">
            <w:pPr>
              <w:jc w:val="both"/>
            </w:pPr>
          </w:p>
        </w:tc>
        <w:tc>
          <w:tcPr>
            <w:tcW w:w="1276"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pPr>
            <w:r w:rsidRPr="00A936DC">
              <w:t>3,6</w:t>
            </w:r>
          </w:p>
        </w:tc>
        <w:tc>
          <w:tcPr>
            <w:tcW w:w="1180" w:type="dxa"/>
            <w:gridSpan w:val="2"/>
            <w:tcBorders>
              <w:top w:val="single" w:sz="4" w:space="0" w:color="auto"/>
              <w:left w:val="single" w:sz="4" w:space="0" w:color="auto"/>
              <w:bottom w:val="single" w:sz="4" w:space="0" w:color="auto"/>
            </w:tcBorders>
            <w:vAlign w:val="center"/>
          </w:tcPr>
          <w:p w:rsidR="00A936DC" w:rsidRPr="00A936DC" w:rsidRDefault="00A936DC" w:rsidP="00A936DC">
            <w:pPr>
              <w:jc w:val="both"/>
            </w:pPr>
            <w:r w:rsidRPr="00A936DC">
              <w:t>1,0</w:t>
            </w:r>
          </w:p>
        </w:tc>
        <w:tc>
          <w:tcPr>
            <w:tcW w:w="1134" w:type="dxa"/>
            <w:gridSpan w:val="3"/>
            <w:tcBorders>
              <w:top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4,9</w:t>
            </w:r>
          </w:p>
        </w:tc>
        <w:tc>
          <w:tcPr>
            <w:tcW w:w="1134" w:type="dxa"/>
            <w:tcBorders>
              <w:top w:val="single" w:sz="4" w:space="0" w:color="auto"/>
              <w:left w:val="single" w:sz="4" w:space="0" w:color="auto"/>
              <w:bottom w:val="single" w:sz="4" w:space="0" w:color="auto"/>
              <w:right w:val="single" w:sz="4" w:space="0" w:color="auto"/>
            </w:tcBorders>
            <w:vAlign w:val="center"/>
          </w:tcPr>
          <w:p w:rsidR="00A936DC" w:rsidRPr="00A936DC" w:rsidRDefault="00A936DC" w:rsidP="00A936DC">
            <w:pPr>
              <w:jc w:val="both"/>
              <w:rPr>
                <w:b/>
              </w:rPr>
            </w:pPr>
            <w:r w:rsidRPr="00A936DC">
              <w:rPr>
                <w:b/>
              </w:rPr>
              <w:t>1,3</w:t>
            </w:r>
          </w:p>
        </w:tc>
      </w:tr>
    </w:tbl>
    <w:p w:rsidR="00A936DC" w:rsidRPr="00A936DC" w:rsidRDefault="00A936DC" w:rsidP="00A936DC">
      <w:pPr>
        <w:jc w:val="both"/>
        <w:rPr>
          <w:b/>
        </w:rPr>
      </w:pPr>
    </w:p>
    <w:p w:rsidR="00A936DC" w:rsidRPr="00A936DC" w:rsidRDefault="00A936DC" w:rsidP="00A936DC">
      <w:pPr>
        <w:pStyle w:val="2"/>
        <w:spacing w:after="0" w:line="240" w:lineRule="auto"/>
        <w:jc w:val="both"/>
      </w:pPr>
      <w:r w:rsidRPr="00A936DC">
        <w:t xml:space="preserve">        Как видно из таблицы по итогам 12 месяцев 2020г. имеет место ухудшение показателей оборота койки, работы койки, простоя койки, при сохранении средней продолжительности пребывания на койке, что связано с закрытием отделения в апреле 2020г. в связи с карантином и ограниченным поступлением пациентов в летний период в связи с пандемией</w:t>
      </w:r>
      <w:r w:rsidRPr="00A936DC">
        <w:rPr>
          <w:lang w:val="kk-KZ"/>
        </w:rPr>
        <w:t xml:space="preserve"> </w:t>
      </w:r>
      <w:r w:rsidRPr="00A936DC">
        <w:rPr>
          <w:lang w:val="en-US"/>
        </w:rPr>
        <w:t>COVID</w:t>
      </w:r>
      <w:r w:rsidRPr="00A936DC">
        <w:t>-19, а также с недостаточным объемом финансирования.</w:t>
      </w:r>
    </w:p>
    <w:p w:rsidR="00C24AB7" w:rsidRPr="00A936DC" w:rsidRDefault="00C24AB7" w:rsidP="00A936DC">
      <w:pPr>
        <w:spacing w:line="276" w:lineRule="auto"/>
        <w:ind w:firstLine="567"/>
        <w:jc w:val="both"/>
        <w:rPr>
          <w:bCs/>
          <w:highlight w:val="yellow"/>
        </w:rPr>
      </w:pPr>
    </w:p>
    <w:p w:rsidR="00C83062" w:rsidRPr="00A936DC" w:rsidRDefault="00C83062" w:rsidP="00A936DC">
      <w:pPr>
        <w:shd w:val="clear" w:color="auto" w:fill="FFFFFF"/>
        <w:ind w:firstLine="708"/>
        <w:jc w:val="both"/>
        <w:textAlignment w:val="baseline"/>
        <w:rPr>
          <w:color w:val="000000"/>
        </w:rPr>
      </w:pPr>
      <w:r w:rsidRPr="00A936DC">
        <w:t>С марта 2020 года в период карантина в ГБ Алатау реорганизован фильтр и проведено зонирование на «грязную» и чистую «зоны» здания поликлиники, утвержденное главным санитарным врачом г. Алматы (</w:t>
      </w:r>
      <w:r w:rsidRPr="00A936DC">
        <w:rPr>
          <w:rStyle w:val="s1"/>
          <w:rFonts w:eastAsiaTheme="majorEastAsia"/>
          <w:sz w:val="24"/>
          <w:szCs w:val="24"/>
        </w:rPr>
        <w:t xml:space="preserve">Приказ Министра здравоохранения Республики Казахстан от 5 июля 2020 года № ҚР ДСМ-78/2020 «О некоторых вопросах организации и проведения санитарно-противоэпидемических и санитарно-профилактических мероприятий» </w:t>
      </w:r>
      <w:r w:rsidRPr="00A936DC">
        <w:rPr>
          <w:rStyle w:val="s3"/>
          <w:iCs/>
        </w:rPr>
        <w:t>(</w:t>
      </w:r>
      <w:proofErr w:type="gramStart"/>
      <w:r w:rsidRPr="00A936DC">
        <w:rPr>
          <w:rStyle w:val="s3"/>
          <w:iCs/>
        </w:rPr>
        <w:t>с  по</w:t>
      </w:r>
      <w:proofErr w:type="gramEnd"/>
      <w:r w:rsidRPr="00A936DC">
        <w:rPr>
          <w:rStyle w:val="s3"/>
          <w:iCs/>
        </w:rPr>
        <w:t xml:space="preserve"> состоянию на 10.10.2020 г.)</w:t>
      </w:r>
      <w:r w:rsidRPr="00A936DC">
        <w:rPr>
          <w:color w:val="000000"/>
        </w:rPr>
        <w:t xml:space="preserve">. </w:t>
      </w:r>
    </w:p>
    <w:p w:rsidR="00C83062" w:rsidRPr="00A936DC" w:rsidRDefault="00C83062" w:rsidP="00A936DC">
      <w:pPr>
        <w:shd w:val="clear" w:color="auto" w:fill="FFFFFF"/>
        <w:ind w:firstLine="708"/>
        <w:jc w:val="both"/>
        <w:textAlignment w:val="baseline"/>
        <w:rPr>
          <w:color w:val="000000"/>
          <w:u w:val="thick"/>
        </w:rPr>
      </w:pPr>
      <w:r w:rsidRPr="00A936DC">
        <w:rPr>
          <w:color w:val="000000"/>
          <w:u w:val="thick"/>
        </w:rPr>
        <w:t>Зонирование поликлиники, соблюдение профилактических мероприятий, обеспечение средствами индивидуальной защиты помогло избежать заражения среди сотрудников.</w:t>
      </w:r>
    </w:p>
    <w:p w:rsidR="00C83062" w:rsidRPr="00A936DC" w:rsidRDefault="00C83062" w:rsidP="00A936DC">
      <w:pPr>
        <w:pStyle w:val="a3"/>
        <w:spacing w:after="0"/>
        <w:ind w:firstLine="708"/>
        <w:jc w:val="both"/>
        <w:rPr>
          <w:lang w:val="ru-RU"/>
        </w:rPr>
      </w:pPr>
      <w:r w:rsidRPr="00A936DC">
        <w:rPr>
          <w:lang w:val="ru-RU"/>
        </w:rPr>
        <w:t xml:space="preserve">В этот период с признаками ОРВИ и КВИ в фильтр обратилось 707 человек, </w:t>
      </w:r>
      <w:r w:rsidRPr="00A936DC">
        <w:t xml:space="preserve">из них взрослые 458 и дети 249. </w:t>
      </w:r>
    </w:p>
    <w:p w:rsidR="00C83062" w:rsidRPr="00A936DC" w:rsidRDefault="00C83062" w:rsidP="00A936DC">
      <w:pPr>
        <w:pStyle w:val="a3"/>
        <w:spacing w:after="0"/>
        <w:jc w:val="both"/>
        <w:rPr>
          <w:lang w:val="ru-RU"/>
        </w:rPr>
      </w:pPr>
      <w:r w:rsidRPr="00A936DC">
        <w:rPr>
          <w:lang w:val="ru-RU"/>
        </w:rPr>
        <w:t>Всего госпитализировано 15 пациентов, большее число находилось на амбулаторном лечении.</w:t>
      </w:r>
    </w:p>
    <w:p w:rsidR="00C83062" w:rsidRPr="00A936DC" w:rsidRDefault="00C83062" w:rsidP="00A936DC">
      <w:pPr>
        <w:pStyle w:val="a3"/>
        <w:spacing w:after="0"/>
        <w:jc w:val="both"/>
        <w:rPr>
          <w:lang w:val="ru-RU"/>
        </w:rPr>
      </w:pPr>
      <w:r w:rsidRPr="00A936DC">
        <w:rPr>
          <w:lang w:val="ru-RU"/>
        </w:rPr>
        <w:t xml:space="preserve">Пневмония – 60, </w:t>
      </w:r>
      <w:proofErr w:type="spellStart"/>
      <w:r w:rsidRPr="00A936DC">
        <w:rPr>
          <w:lang w:val="ru-RU"/>
        </w:rPr>
        <w:t>Ковид</w:t>
      </w:r>
      <w:proofErr w:type="spellEnd"/>
      <w:r w:rsidRPr="00A936DC">
        <w:rPr>
          <w:lang w:val="ru-RU"/>
        </w:rPr>
        <w:t xml:space="preserve"> неуточненный – 45, госпитализировано 15 человек.</w:t>
      </w:r>
      <w:r w:rsidRPr="00A936DC">
        <w:rPr>
          <w:lang w:val="ru-RU"/>
        </w:rPr>
        <w:br/>
      </w:r>
      <w:r w:rsidRPr="00A936DC">
        <w:rPr>
          <w:bCs/>
          <w:lang w:val="ru-RU"/>
        </w:rPr>
        <w:t>Летальность по КВИ</w:t>
      </w:r>
      <w:r w:rsidRPr="00A936DC">
        <w:rPr>
          <w:lang w:val="ru-RU"/>
        </w:rPr>
        <w:t xml:space="preserve"> </w:t>
      </w:r>
      <w:r w:rsidRPr="00A936DC">
        <w:rPr>
          <w:bCs/>
          <w:lang w:val="ru-RU"/>
        </w:rPr>
        <w:t>- 0</w:t>
      </w:r>
      <w:r w:rsidRPr="00A936DC">
        <w:rPr>
          <w:lang w:val="ru-RU"/>
        </w:rPr>
        <w:t xml:space="preserve"> по пациентам на амбулаторном наблюдении.</w:t>
      </w:r>
    </w:p>
    <w:p w:rsidR="00C83062" w:rsidRPr="00A936DC" w:rsidRDefault="00C83062" w:rsidP="00A936DC">
      <w:pPr>
        <w:shd w:val="clear" w:color="auto" w:fill="FFFFFF"/>
        <w:ind w:firstLine="708"/>
        <w:jc w:val="both"/>
        <w:textAlignment w:val="baseline"/>
        <w:rPr>
          <w:color w:val="000000"/>
        </w:rPr>
      </w:pPr>
      <w:r w:rsidRPr="00A936DC">
        <w:rPr>
          <w:color w:val="000000"/>
        </w:rPr>
        <w:t xml:space="preserve">Были организованы </w:t>
      </w:r>
      <w:r w:rsidRPr="00A936DC">
        <w:rPr>
          <w:b/>
          <w:color w:val="000000"/>
        </w:rPr>
        <w:t>2 мобильные бригады</w:t>
      </w:r>
      <w:r w:rsidRPr="00A936DC">
        <w:rPr>
          <w:color w:val="000000"/>
        </w:rPr>
        <w:t xml:space="preserve"> (</w:t>
      </w:r>
      <w:r w:rsidRPr="00A936DC">
        <w:rPr>
          <w:bCs/>
          <w:color w:val="000000"/>
        </w:rPr>
        <w:t xml:space="preserve">Приказ Министра здравоохранения Республики Казахстан от 16 июля 2020 года № 444 «Об организации наблюдения за больными с подозрением и c заболеванием COVID-19») </w:t>
      </w:r>
      <w:r w:rsidRPr="00A936DC">
        <w:rPr>
          <w:color w:val="000000"/>
        </w:rPr>
        <w:t xml:space="preserve">- 8 штатных единиц. </w:t>
      </w:r>
    </w:p>
    <w:p w:rsidR="00A936DC" w:rsidRDefault="00C83062" w:rsidP="00A936DC">
      <w:pPr>
        <w:jc w:val="both"/>
        <w:rPr>
          <w:lang w:eastAsia="x-none"/>
        </w:rPr>
      </w:pPr>
      <w:r w:rsidRPr="00A936DC">
        <w:rPr>
          <w:lang w:eastAsia="x-none"/>
        </w:rPr>
        <w:t xml:space="preserve">За 2020 </w:t>
      </w:r>
      <w:proofErr w:type="gramStart"/>
      <w:r w:rsidRPr="00A936DC">
        <w:rPr>
          <w:lang w:eastAsia="x-none"/>
        </w:rPr>
        <w:t>год  проведено</w:t>
      </w:r>
      <w:proofErr w:type="gramEnd"/>
      <w:r w:rsidRPr="00A936DC">
        <w:rPr>
          <w:lang w:eastAsia="x-none"/>
        </w:rPr>
        <w:t xml:space="preserve"> </w:t>
      </w:r>
    </w:p>
    <w:p w:rsidR="00C83062" w:rsidRPr="00A936DC" w:rsidRDefault="00C83062" w:rsidP="00A936DC">
      <w:pPr>
        <w:jc w:val="both"/>
        <w:rPr>
          <w:lang w:eastAsia="x-none"/>
        </w:rPr>
      </w:pPr>
      <w:r w:rsidRPr="00A936DC">
        <w:rPr>
          <w:bCs/>
          <w:u w:val="single"/>
          <w:lang w:eastAsia="x-none"/>
        </w:rPr>
        <w:t>ПЦР исследований:</w:t>
      </w:r>
    </w:p>
    <w:p w:rsidR="00C83062" w:rsidRPr="00A936DC" w:rsidRDefault="00C83062" w:rsidP="00A936DC">
      <w:pPr>
        <w:pStyle w:val="a3"/>
        <w:spacing w:after="0"/>
        <w:jc w:val="both"/>
      </w:pPr>
      <w:r w:rsidRPr="00A936DC">
        <w:rPr>
          <w:bCs/>
        </w:rPr>
        <w:tab/>
        <w:t xml:space="preserve">934 исследований на сумму </w:t>
      </w:r>
      <w:r w:rsidRPr="00A936DC">
        <w:rPr>
          <w:b/>
          <w:bCs/>
        </w:rPr>
        <w:t>7 640 175,57</w:t>
      </w:r>
      <w:r w:rsidRPr="00A936DC">
        <w:rPr>
          <w:bCs/>
        </w:rPr>
        <w:t xml:space="preserve"> тенге</w:t>
      </w:r>
    </w:p>
    <w:p w:rsidR="00C83062" w:rsidRPr="00A936DC" w:rsidRDefault="00C83062" w:rsidP="00A936DC">
      <w:pPr>
        <w:pStyle w:val="a3"/>
        <w:spacing w:after="0"/>
        <w:jc w:val="both"/>
      </w:pPr>
      <w:r w:rsidRPr="00A936DC">
        <w:rPr>
          <w:bCs/>
          <w:u w:val="single"/>
        </w:rPr>
        <w:t>КТ</w:t>
      </w:r>
      <w:r w:rsidRPr="00A936DC">
        <w:rPr>
          <w:u w:val="single"/>
        </w:rPr>
        <w:t xml:space="preserve"> </w:t>
      </w:r>
      <w:r w:rsidRPr="00A936DC">
        <w:rPr>
          <w:bCs/>
          <w:u w:val="single"/>
        </w:rPr>
        <w:t>ОГК</w:t>
      </w:r>
      <w:r w:rsidRPr="00A936DC">
        <w:rPr>
          <w:u w:val="single"/>
        </w:rPr>
        <w:t xml:space="preserve"> </w:t>
      </w:r>
      <w:r w:rsidRPr="00A936DC">
        <w:rPr>
          <w:bCs/>
          <w:u w:val="single"/>
        </w:rPr>
        <w:t xml:space="preserve">исследования: </w:t>
      </w:r>
    </w:p>
    <w:p w:rsidR="00C83062" w:rsidRPr="00A936DC" w:rsidRDefault="00C83062" w:rsidP="00A936DC">
      <w:pPr>
        <w:pStyle w:val="a3"/>
        <w:spacing w:after="0"/>
        <w:jc w:val="both"/>
        <w:rPr>
          <w:bCs/>
        </w:rPr>
      </w:pPr>
      <w:r w:rsidRPr="00A936DC">
        <w:rPr>
          <w:bCs/>
        </w:rPr>
        <w:tab/>
        <w:t xml:space="preserve">81 исследований – на сумму </w:t>
      </w:r>
      <w:r w:rsidRPr="00A936DC">
        <w:rPr>
          <w:b/>
          <w:bCs/>
        </w:rPr>
        <w:t>583 630,2</w:t>
      </w:r>
      <w:r w:rsidRPr="00A936DC">
        <w:t xml:space="preserve"> </w:t>
      </w:r>
      <w:r w:rsidRPr="00A936DC">
        <w:rPr>
          <w:bCs/>
        </w:rPr>
        <w:t>тенге</w:t>
      </w:r>
    </w:p>
    <w:p w:rsidR="00C83062" w:rsidRPr="00A936DC" w:rsidRDefault="00C83062" w:rsidP="00A936DC">
      <w:pPr>
        <w:pStyle w:val="a5"/>
        <w:spacing w:before="0" w:beforeAutospacing="0" w:after="0" w:afterAutospacing="0"/>
        <w:ind w:firstLine="708"/>
        <w:jc w:val="both"/>
        <w:rPr>
          <w:color w:val="000000"/>
        </w:rPr>
      </w:pPr>
      <w:r w:rsidRPr="00A936DC">
        <w:rPr>
          <w:color w:val="000000"/>
        </w:rPr>
        <w:t xml:space="preserve">В фильтре работают 7 медицинских работников, из них 1 врач, 4 СМР и 2 младший медицинский персонал. Выплата врачам составила – 1 591,30 </w:t>
      </w:r>
      <w:proofErr w:type="spellStart"/>
      <w:r w:rsidRPr="00A936DC">
        <w:rPr>
          <w:color w:val="000000"/>
        </w:rPr>
        <w:t>тыс.тенге</w:t>
      </w:r>
      <w:proofErr w:type="spellEnd"/>
      <w:r w:rsidRPr="00A936DC">
        <w:rPr>
          <w:color w:val="000000"/>
        </w:rPr>
        <w:t xml:space="preserve">, средний медицинский персонал – 4 998,8 </w:t>
      </w:r>
      <w:proofErr w:type="spellStart"/>
      <w:r w:rsidRPr="00A936DC">
        <w:rPr>
          <w:color w:val="000000"/>
        </w:rPr>
        <w:t>тыс.тенге</w:t>
      </w:r>
      <w:proofErr w:type="spellEnd"/>
      <w:r w:rsidRPr="00A936DC">
        <w:rPr>
          <w:color w:val="000000"/>
        </w:rPr>
        <w:t xml:space="preserve">, младший медицинский персонал – 2 289,20 </w:t>
      </w:r>
      <w:proofErr w:type="spellStart"/>
      <w:r w:rsidRPr="00A936DC">
        <w:rPr>
          <w:color w:val="000000"/>
        </w:rPr>
        <w:t>тыс.тенге</w:t>
      </w:r>
      <w:proofErr w:type="spellEnd"/>
      <w:r w:rsidRPr="00A936DC">
        <w:rPr>
          <w:color w:val="000000"/>
        </w:rPr>
        <w:t>.</w:t>
      </w:r>
    </w:p>
    <w:p w:rsidR="00C83062" w:rsidRDefault="00C83062" w:rsidP="00A936DC">
      <w:pPr>
        <w:pStyle w:val="a5"/>
        <w:spacing w:before="0" w:beforeAutospacing="0" w:after="0" w:afterAutospacing="0"/>
        <w:ind w:firstLine="708"/>
        <w:jc w:val="both"/>
        <w:rPr>
          <w:color w:val="000000"/>
          <w:lang w:val="ru-RU"/>
        </w:rPr>
      </w:pPr>
      <w:r w:rsidRPr="00A936DC">
        <w:rPr>
          <w:color w:val="000000"/>
        </w:rPr>
        <w:t xml:space="preserve">Сотрудники мобильных бригад за 2020 год получили надбавки к заработной плате 2 врача – 1 912,86 </w:t>
      </w:r>
      <w:proofErr w:type="spellStart"/>
      <w:r w:rsidRPr="00A936DC">
        <w:rPr>
          <w:color w:val="000000"/>
        </w:rPr>
        <w:t>тыс.тенге</w:t>
      </w:r>
      <w:proofErr w:type="spellEnd"/>
      <w:r w:rsidRPr="00A936DC">
        <w:rPr>
          <w:color w:val="000000"/>
        </w:rPr>
        <w:t xml:space="preserve">, 4 средний медицинский персонал на сумму – 3 845,97 </w:t>
      </w:r>
      <w:proofErr w:type="spellStart"/>
      <w:r w:rsidRPr="00A936DC">
        <w:rPr>
          <w:color w:val="000000"/>
        </w:rPr>
        <w:t>тыс.тенге</w:t>
      </w:r>
      <w:proofErr w:type="spellEnd"/>
      <w:r w:rsidRPr="00A936DC">
        <w:rPr>
          <w:color w:val="000000"/>
        </w:rPr>
        <w:t>, 2 водителя на сумму – 921,01</w:t>
      </w:r>
      <w:r w:rsidRPr="00A936DC">
        <w:rPr>
          <w:color w:val="000000"/>
          <w:lang w:val="ru-RU"/>
        </w:rPr>
        <w:t>тыс. тенге.</w:t>
      </w:r>
    </w:p>
    <w:p w:rsidR="00126660" w:rsidRPr="0039781D" w:rsidRDefault="00126660" w:rsidP="00126660">
      <w:pPr>
        <w:jc w:val="center"/>
        <w:rPr>
          <w:b/>
          <w:sz w:val="28"/>
        </w:rPr>
      </w:pPr>
      <w:r w:rsidRPr="0039781D">
        <w:rPr>
          <w:b/>
          <w:sz w:val="28"/>
          <w:lang w:val="en-US"/>
        </w:rPr>
        <w:t xml:space="preserve">KPI - </w:t>
      </w:r>
      <w:r w:rsidRPr="0039781D">
        <w:rPr>
          <w:b/>
          <w:sz w:val="28"/>
        </w:rPr>
        <w:t>руководителя</w:t>
      </w:r>
    </w:p>
    <w:p w:rsidR="00126660" w:rsidRDefault="00126660" w:rsidP="00126660">
      <w:pPr>
        <w:rPr>
          <w:b/>
          <w:sz w:val="28"/>
          <w:szCs w:val="28"/>
        </w:rPr>
      </w:pPr>
    </w:p>
    <w:tbl>
      <w:tblPr>
        <w:tblW w:w="8686" w:type="dxa"/>
        <w:jc w:val="center"/>
        <w:tblLook w:val="0420" w:firstRow="1" w:lastRow="0" w:firstColumn="0" w:lastColumn="0" w:noHBand="0" w:noVBand="1"/>
      </w:tblPr>
      <w:tblGrid>
        <w:gridCol w:w="1056"/>
        <w:gridCol w:w="2262"/>
        <w:gridCol w:w="1810"/>
        <w:gridCol w:w="2362"/>
        <w:gridCol w:w="1213"/>
      </w:tblGrid>
      <w:tr w:rsidR="00126660" w:rsidRPr="0039781D" w:rsidTr="00126660">
        <w:trPr>
          <w:trHeight w:val="43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60" w:rsidRPr="0039781D" w:rsidRDefault="00126660" w:rsidP="00126660">
            <w:pPr>
              <w:rPr>
                <w:b/>
                <w:color w:val="000000"/>
                <w:sz w:val="22"/>
                <w:szCs w:val="22"/>
              </w:rPr>
            </w:pPr>
            <w:r w:rsidRPr="0039781D">
              <w:rPr>
                <w:b/>
                <w:color w:val="000000"/>
                <w:sz w:val="22"/>
                <w:szCs w:val="22"/>
              </w:rPr>
              <w:t>Год</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rsidR="00126660" w:rsidRPr="0039781D" w:rsidRDefault="00126660" w:rsidP="00126660">
            <w:pPr>
              <w:rPr>
                <w:b/>
                <w:color w:val="000000"/>
                <w:sz w:val="22"/>
                <w:szCs w:val="22"/>
              </w:rPr>
            </w:pPr>
            <w:r w:rsidRPr="0039781D">
              <w:rPr>
                <w:b/>
                <w:color w:val="000000"/>
                <w:sz w:val="22"/>
                <w:szCs w:val="22"/>
              </w:rPr>
              <w:t>Набранный балл</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126660" w:rsidRPr="0039781D" w:rsidRDefault="00126660" w:rsidP="00126660">
            <w:pPr>
              <w:rPr>
                <w:b/>
                <w:color w:val="000000"/>
                <w:sz w:val="22"/>
                <w:szCs w:val="22"/>
              </w:rPr>
            </w:pPr>
            <w:r w:rsidRPr="0039781D">
              <w:rPr>
                <w:b/>
                <w:color w:val="000000"/>
                <w:sz w:val="22"/>
                <w:szCs w:val="22"/>
              </w:rPr>
              <w:t>Общий балл</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rsidR="00126660" w:rsidRPr="0039781D" w:rsidRDefault="00126660" w:rsidP="00126660">
            <w:pPr>
              <w:rPr>
                <w:b/>
                <w:color w:val="000000"/>
                <w:sz w:val="22"/>
                <w:szCs w:val="22"/>
              </w:rPr>
            </w:pPr>
            <w:r w:rsidRPr="0039781D">
              <w:rPr>
                <w:b/>
                <w:color w:val="000000"/>
                <w:sz w:val="22"/>
                <w:szCs w:val="22"/>
              </w:rPr>
              <w:t xml:space="preserve">Итог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126660" w:rsidRPr="0039781D" w:rsidRDefault="00126660" w:rsidP="00126660">
            <w:pPr>
              <w:rPr>
                <w:b/>
                <w:color w:val="000000"/>
                <w:sz w:val="22"/>
                <w:szCs w:val="22"/>
              </w:rPr>
            </w:pPr>
            <w:r w:rsidRPr="0039781D">
              <w:rPr>
                <w:b/>
                <w:color w:val="000000"/>
                <w:sz w:val="22"/>
                <w:szCs w:val="22"/>
              </w:rPr>
              <w:t>Результат</w:t>
            </w:r>
          </w:p>
        </w:tc>
      </w:tr>
      <w:tr w:rsidR="00126660" w:rsidRPr="0039781D" w:rsidTr="00126660">
        <w:trPr>
          <w:trHeight w:val="431"/>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26660" w:rsidRPr="0039781D" w:rsidRDefault="00126660" w:rsidP="00126660">
            <w:pPr>
              <w:rPr>
                <w:color w:val="000000"/>
                <w:sz w:val="22"/>
                <w:szCs w:val="22"/>
              </w:rPr>
            </w:pPr>
            <w:r w:rsidRPr="0039781D">
              <w:rPr>
                <w:color w:val="000000"/>
                <w:sz w:val="22"/>
                <w:szCs w:val="22"/>
              </w:rPr>
              <w:t>2019</w:t>
            </w:r>
            <w:r>
              <w:rPr>
                <w:color w:val="000000"/>
                <w:sz w:val="22"/>
                <w:szCs w:val="22"/>
              </w:rPr>
              <w:t xml:space="preserve"> г.</w:t>
            </w:r>
          </w:p>
        </w:tc>
        <w:tc>
          <w:tcPr>
            <w:tcW w:w="2262" w:type="dxa"/>
            <w:tcBorders>
              <w:top w:val="nil"/>
              <w:left w:val="nil"/>
              <w:bottom w:val="single" w:sz="4" w:space="0" w:color="auto"/>
              <w:right w:val="single" w:sz="4" w:space="0" w:color="auto"/>
            </w:tcBorders>
            <w:shd w:val="clear" w:color="auto" w:fill="auto"/>
            <w:noWrap/>
            <w:vAlign w:val="bottom"/>
            <w:hideMark/>
          </w:tcPr>
          <w:p w:rsidR="00126660" w:rsidRPr="0039781D" w:rsidRDefault="00126660" w:rsidP="00126660">
            <w:pPr>
              <w:jc w:val="center"/>
              <w:rPr>
                <w:color w:val="000000"/>
                <w:sz w:val="22"/>
                <w:szCs w:val="22"/>
              </w:rPr>
            </w:pPr>
            <w:r w:rsidRPr="0039781D">
              <w:rPr>
                <w:color w:val="000000"/>
                <w:sz w:val="22"/>
                <w:szCs w:val="22"/>
              </w:rPr>
              <w:t>162</w:t>
            </w:r>
          </w:p>
        </w:tc>
        <w:tc>
          <w:tcPr>
            <w:tcW w:w="1810" w:type="dxa"/>
            <w:tcBorders>
              <w:top w:val="nil"/>
              <w:left w:val="nil"/>
              <w:bottom w:val="single" w:sz="4" w:space="0" w:color="auto"/>
              <w:right w:val="single" w:sz="4" w:space="0" w:color="auto"/>
            </w:tcBorders>
            <w:shd w:val="clear" w:color="auto" w:fill="auto"/>
            <w:noWrap/>
            <w:vAlign w:val="bottom"/>
            <w:hideMark/>
          </w:tcPr>
          <w:p w:rsidR="00126660" w:rsidRPr="0039781D" w:rsidRDefault="00126660" w:rsidP="00126660">
            <w:pPr>
              <w:jc w:val="center"/>
              <w:rPr>
                <w:color w:val="000000"/>
                <w:sz w:val="22"/>
                <w:szCs w:val="22"/>
              </w:rPr>
            </w:pPr>
            <w:r w:rsidRPr="0039781D">
              <w:rPr>
                <w:color w:val="000000"/>
                <w:sz w:val="22"/>
                <w:szCs w:val="22"/>
              </w:rPr>
              <w:t>190</w:t>
            </w:r>
          </w:p>
        </w:tc>
        <w:tc>
          <w:tcPr>
            <w:tcW w:w="2362" w:type="dxa"/>
            <w:tcBorders>
              <w:top w:val="nil"/>
              <w:left w:val="nil"/>
              <w:bottom w:val="single" w:sz="4" w:space="0" w:color="auto"/>
              <w:right w:val="single" w:sz="4" w:space="0" w:color="auto"/>
            </w:tcBorders>
            <w:shd w:val="clear" w:color="auto" w:fill="auto"/>
            <w:noWrap/>
            <w:vAlign w:val="bottom"/>
            <w:hideMark/>
          </w:tcPr>
          <w:p w:rsidR="00126660" w:rsidRPr="0039781D" w:rsidRDefault="00126660" w:rsidP="00126660">
            <w:pPr>
              <w:jc w:val="center"/>
              <w:rPr>
                <w:b/>
                <w:color w:val="000000"/>
                <w:sz w:val="22"/>
                <w:szCs w:val="22"/>
              </w:rPr>
            </w:pPr>
            <w:r>
              <w:rPr>
                <w:b/>
                <w:color w:val="000000"/>
                <w:sz w:val="22"/>
                <w:szCs w:val="22"/>
              </w:rPr>
              <w:t>85,3</w:t>
            </w:r>
          </w:p>
        </w:tc>
        <w:tc>
          <w:tcPr>
            <w:tcW w:w="1196" w:type="dxa"/>
            <w:tcBorders>
              <w:top w:val="nil"/>
              <w:left w:val="nil"/>
              <w:bottom w:val="single" w:sz="4" w:space="0" w:color="auto"/>
              <w:right w:val="single" w:sz="4" w:space="0" w:color="auto"/>
            </w:tcBorders>
            <w:shd w:val="clear" w:color="auto" w:fill="auto"/>
            <w:noWrap/>
            <w:vAlign w:val="bottom"/>
            <w:hideMark/>
          </w:tcPr>
          <w:p w:rsidR="00126660" w:rsidRPr="0039781D" w:rsidRDefault="00126660" w:rsidP="00126660">
            <w:pPr>
              <w:rPr>
                <w:color w:val="000000"/>
                <w:sz w:val="22"/>
                <w:szCs w:val="22"/>
              </w:rPr>
            </w:pPr>
            <w:r w:rsidRPr="0039781D">
              <w:rPr>
                <w:color w:val="000000"/>
                <w:sz w:val="22"/>
                <w:szCs w:val="22"/>
              </w:rPr>
              <w:t>частично</w:t>
            </w:r>
          </w:p>
        </w:tc>
      </w:tr>
      <w:tr w:rsidR="00126660" w:rsidRPr="0039781D" w:rsidTr="00126660">
        <w:trPr>
          <w:trHeight w:val="43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660" w:rsidRDefault="00126660" w:rsidP="00126660">
            <w:pPr>
              <w:rPr>
                <w:color w:val="000000"/>
                <w:sz w:val="22"/>
                <w:szCs w:val="22"/>
              </w:rPr>
            </w:pPr>
          </w:p>
          <w:p w:rsidR="00126660" w:rsidRPr="0039781D" w:rsidRDefault="00126660" w:rsidP="00126660">
            <w:pPr>
              <w:rPr>
                <w:color w:val="000000"/>
                <w:sz w:val="22"/>
                <w:szCs w:val="22"/>
              </w:rPr>
            </w:pPr>
            <w:r>
              <w:rPr>
                <w:color w:val="000000"/>
                <w:sz w:val="22"/>
                <w:szCs w:val="22"/>
              </w:rPr>
              <w:t>2020 г.</w:t>
            </w:r>
          </w:p>
        </w:tc>
        <w:tc>
          <w:tcPr>
            <w:tcW w:w="2262" w:type="dxa"/>
            <w:tcBorders>
              <w:top w:val="single" w:sz="4" w:space="0" w:color="auto"/>
              <w:left w:val="nil"/>
              <w:bottom w:val="single" w:sz="4" w:space="0" w:color="auto"/>
              <w:right w:val="single" w:sz="4" w:space="0" w:color="auto"/>
            </w:tcBorders>
            <w:shd w:val="clear" w:color="auto" w:fill="auto"/>
            <w:noWrap/>
            <w:vAlign w:val="bottom"/>
          </w:tcPr>
          <w:p w:rsidR="00126660" w:rsidRPr="0039781D" w:rsidRDefault="00126660" w:rsidP="00126660">
            <w:pPr>
              <w:jc w:val="center"/>
              <w:rPr>
                <w:color w:val="000000"/>
                <w:sz w:val="22"/>
                <w:szCs w:val="22"/>
              </w:rPr>
            </w:pPr>
            <w:r>
              <w:rPr>
                <w:color w:val="000000"/>
                <w:sz w:val="22"/>
                <w:szCs w:val="22"/>
              </w:rPr>
              <w:t>88</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126660" w:rsidRPr="0039781D" w:rsidRDefault="00126660" w:rsidP="00126660">
            <w:pPr>
              <w:jc w:val="center"/>
              <w:rPr>
                <w:color w:val="000000"/>
                <w:sz w:val="22"/>
                <w:szCs w:val="22"/>
              </w:rPr>
            </w:pPr>
            <w:r>
              <w:rPr>
                <w:color w:val="000000"/>
                <w:sz w:val="22"/>
                <w:szCs w:val="22"/>
              </w:rPr>
              <w:t>100</w:t>
            </w:r>
          </w:p>
        </w:tc>
        <w:tc>
          <w:tcPr>
            <w:tcW w:w="2362" w:type="dxa"/>
            <w:tcBorders>
              <w:top w:val="single" w:sz="4" w:space="0" w:color="auto"/>
              <w:left w:val="nil"/>
              <w:bottom w:val="single" w:sz="4" w:space="0" w:color="auto"/>
              <w:right w:val="single" w:sz="4" w:space="0" w:color="auto"/>
            </w:tcBorders>
            <w:shd w:val="clear" w:color="auto" w:fill="auto"/>
            <w:noWrap/>
            <w:vAlign w:val="bottom"/>
          </w:tcPr>
          <w:p w:rsidR="00126660" w:rsidRPr="0039781D" w:rsidRDefault="00126660" w:rsidP="00126660">
            <w:pPr>
              <w:jc w:val="center"/>
              <w:rPr>
                <w:b/>
                <w:color w:val="000000"/>
                <w:sz w:val="22"/>
                <w:szCs w:val="22"/>
              </w:rPr>
            </w:pPr>
            <w:r>
              <w:rPr>
                <w:b/>
                <w:color w:val="000000"/>
                <w:sz w:val="22"/>
                <w:szCs w:val="22"/>
              </w:rPr>
              <w:t>88,5</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126660" w:rsidRPr="0039781D" w:rsidRDefault="00126660" w:rsidP="00126660">
            <w:pPr>
              <w:rPr>
                <w:color w:val="000000"/>
                <w:sz w:val="22"/>
                <w:szCs w:val="22"/>
              </w:rPr>
            </w:pPr>
            <w:r>
              <w:rPr>
                <w:color w:val="000000"/>
                <w:sz w:val="22"/>
                <w:szCs w:val="22"/>
              </w:rPr>
              <w:t>частично</w:t>
            </w:r>
          </w:p>
        </w:tc>
      </w:tr>
    </w:tbl>
    <w:p w:rsidR="00126660" w:rsidRDefault="00126660" w:rsidP="00A936DC">
      <w:pPr>
        <w:pStyle w:val="a5"/>
        <w:spacing w:before="0" w:beforeAutospacing="0" w:after="0" w:afterAutospacing="0"/>
        <w:ind w:firstLine="708"/>
        <w:jc w:val="both"/>
        <w:rPr>
          <w:color w:val="000000"/>
          <w:lang w:val="ru-RU"/>
        </w:rPr>
      </w:pPr>
    </w:p>
    <w:p w:rsidR="006873A8" w:rsidRPr="001A54AA" w:rsidRDefault="006873A8" w:rsidP="006873A8">
      <w:pPr>
        <w:pStyle w:val="ab"/>
        <w:tabs>
          <w:tab w:val="left" w:pos="426"/>
          <w:tab w:val="left" w:pos="567"/>
          <w:tab w:val="left" w:pos="709"/>
          <w:tab w:val="left" w:pos="851"/>
          <w:tab w:val="left" w:pos="993"/>
        </w:tabs>
        <w:ind w:left="0" w:firstLine="426"/>
        <w:jc w:val="both"/>
        <w:rPr>
          <w:b/>
          <w:sz w:val="28"/>
          <w:szCs w:val="28"/>
          <w:lang w:val="ru-RU"/>
        </w:rPr>
      </w:pPr>
      <w:r>
        <w:rPr>
          <w:b/>
          <w:sz w:val="28"/>
          <w:szCs w:val="28"/>
          <w:lang w:val="ru-RU"/>
        </w:rPr>
        <w:t xml:space="preserve">    </w:t>
      </w:r>
      <w:r w:rsidRPr="001A54AA">
        <w:rPr>
          <w:b/>
          <w:sz w:val="28"/>
          <w:szCs w:val="28"/>
          <w:lang w:val="ru-RU"/>
        </w:rPr>
        <w:t>ВЫВОДЫ:</w:t>
      </w:r>
    </w:p>
    <w:p w:rsidR="006873A8" w:rsidRDefault="006873A8" w:rsidP="006873A8">
      <w:pPr>
        <w:pStyle w:val="ab"/>
        <w:tabs>
          <w:tab w:val="left" w:pos="426"/>
          <w:tab w:val="left" w:pos="567"/>
          <w:tab w:val="left" w:pos="709"/>
          <w:tab w:val="left" w:pos="851"/>
          <w:tab w:val="left" w:pos="993"/>
        </w:tabs>
        <w:ind w:left="0" w:firstLine="426"/>
        <w:jc w:val="both"/>
        <w:rPr>
          <w:sz w:val="28"/>
          <w:szCs w:val="28"/>
          <w:lang w:val="ru-RU"/>
        </w:rPr>
      </w:pPr>
    </w:p>
    <w:p w:rsidR="006873A8" w:rsidRPr="00E115EF" w:rsidRDefault="006873A8" w:rsidP="006873A8">
      <w:pPr>
        <w:pStyle w:val="ab"/>
        <w:numPr>
          <w:ilvl w:val="0"/>
          <w:numId w:val="3"/>
        </w:numPr>
        <w:ind w:left="284" w:firstLine="0"/>
        <w:contextualSpacing/>
        <w:jc w:val="both"/>
        <w:rPr>
          <w:noProof/>
          <w:sz w:val="26"/>
          <w:szCs w:val="26"/>
        </w:rPr>
      </w:pPr>
      <w:r>
        <w:rPr>
          <w:noProof/>
          <w:sz w:val="26"/>
          <w:szCs w:val="26"/>
          <w:lang w:val="ru-RU"/>
        </w:rPr>
        <w:t>За 2021 год, как за предыдущий год отсутствует кредиторская задолженность.</w:t>
      </w:r>
    </w:p>
    <w:p w:rsidR="006873A8" w:rsidRDefault="006873A8" w:rsidP="006873A8">
      <w:pPr>
        <w:pStyle w:val="ab"/>
        <w:numPr>
          <w:ilvl w:val="0"/>
          <w:numId w:val="3"/>
        </w:numPr>
        <w:ind w:left="284" w:firstLine="0"/>
        <w:contextualSpacing/>
        <w:jc w:val="both"/>
        <w:rPr>
          <w:noProof/>
          <w:sz w:val="26"/>
          <w:szCs w:val="26"/>
        </w:rPr>
      </w:pPr>
      <w:r>
        <w:rPr>
          <w:noProof/>
          <w:sz w:val="26"/>
          <w:szCs w:val="26"/>
        </w:rPr>
        <w:t>Отмечается снижение дохода от платных услуг</w:t>
      </w:r>
      <w:r>
        <w:rPr>
          <w:noProof/>
          <w:sz w:val="26"/>
          <w:szCs w:val="26"/>
          <w:lang w:val="ru-RU"/>
        </w:rPr>
        <w:t>, выполнение</w:t>
      </w:r>
      <w:r>
        <w:rPr>
          <w:noProof/>
          <w:sz w:val="26"/>
          <w:szCs w:val="26"/>
        </w:rPr>
        <w:t xml:space="preserve"> </w:t>
      </w:r>
      <w:r w:rsidRPr="00EE594E">
        <w:rPr>
          <w:b/>
          <w:noProof/>
          <w:sz w:val="26"/>
          <w:szCs w:val="26"/>
        </w:rPr>
        <w:t>55,9%</w:t>
      </w:r>
      <w:r>
        <w:rPr>
          <w:noProof/>
          <w:sz w:val="26"/>
          <w:szCs w:val="26"/>
          <w:lang w:val="ru-RU"/>
        </w:rPr>
        <w:t xml:space="preserve"> от плана, связано с ограничительными мерами в период карантина.</w:t>
      </w:r>
    </w:p>
    <w:p w:rsidR="006873A8" w:rsidRDefault="006873A8" w:rsidP="006873A8">
      <w:pPr>
        <w:pStyle w:val="ab"/>
        <w:numPr>
          <w:ilvl w:val="0"/>
          <w:numId w:val="3"/>
        </w:numPr>
        <w:ind w:left="284" w:firstLine="0"/>
        <w:contextualSpacing/>
        <w:jc w:val="both"/>
        <w:rPr>
          <w:noProof/>
          <w:sz w:val="26"/>
          <w:szCs w:val="26"/>
        </w:rPr>
      </w:pPr>
      <w:r>
        <w:rPr>
          <w:noProof/>
          <w:sz w:val="26"/>
          <w:szCs w:val="26"/>
        </w:rPr>
        <w:t>Увеличилась средняя заработная плата сотрудников поликлинического звена с учетом дифоплаты и надбавок</w:t>
      </w:r>
      <w:r>
        <w:rPr>
          <w:noProof/>
          <w:sz w:val="26"/>
          <w:szCs w:val="26"/>
          <w:lang w:val="ru-RU"/>
        </w:rPr>
        <w:t xml:space="preserve"> врачей на </w:t>
      </w:r>
      <w:r w:rsidRPr="00EE594E">
        <w:rPr>
          <w:b/>
          <w:noProof/>
          <w:sz w:val="26"/>
          <w:szCs w:val="26"/>
          <w:lang w:val="ru-RU"/>
        </w:rPr>
        <w:t>22,1%</w:t>
      </w:r>
      <w:r>
        <w:rPr>
          <w:b/>
          <w:noProof/>
          <w:sz w:val="26"/>
          <w:szCs w:val="26"/>
          <w:lang w:val="ru-RU"/>
        </w:rPr>
        <w:t xml:space="preserve">, </w:t>
      </w:r>
      <w:r w:rsidRPr="000F7EE5">
        <w:rPr>
          <w:noProof/>
          <w:sz w:val="26"/>
          <w:szCs w:val="26"/>
          <w:lang w:val="ru-RU"/>
        </w:rPr>
        <w:t>медицинских сестер на</w:t>
      </w:r>
      <w:r>
        <w:rPr>
          <w:b/>
          <w:noProof/>
          <w:sz w:val="26"/>
          <w:szCs w:val="26"/>
          <w:lang w:val="ru-RU"/>
        </w:rPr>
        <w:t xml:space="preserve"> 18,5%</w:t>
      </w:r>
      <w:r>
        <w:rPr>
          <w:noProof/>
          <w:sz w:val="26"/>
          <w:szCs w:val="26"/>
          <w:lang w:val="ru-RU"/>
        </w:rPr>
        <w:t>.</w:t>
      </w:r>
    </w:p>
    <w:p w:rsidR="006873A8" w:rsidRDefault="006873A8" w:rsidP="006873A8">
      <w:pPr>
        <w:pStyle w:val="ab"/>
        <w:numPr>
          <w:ilvl w:val="0"/>
          <w:numId w:val="3"/>
        </w:numPr>
        <w:ind w:left="284" w:firstLine="0"/>
        <w:contextualSpacing/>
        <w:jc w:val="both"/>
        <w:rPr>
          <w:noProof/>
          <w:sz w:val="26"/>
          <w:szCs w:val="26"/>
        </w:rPr>
      </w:pPr>
      <w:r>
        <w:rPr>
          <w:noProof/>
          <w:sz w:val="26"/>
          <w:szCs w:val="26"/>
        </w:rPr>
        <w:t>В динамике за 3 года обеспечивается снижение объема штрафных санкций.</w:t>
      </w:r>
    </w:p>
    <w:p w:rsidR="006873A8" w:rsidRDefault="006873A8" w:rsidP="006873A8">
      <w:pPr>
        <w:pStyle w:val="ab"/>
        <w:numPr>
          <w:ilvl w:val="0"/>
          <w:numId w:val="3"/>
        </w:numPr>
        <w:ind w:left="284" w:firstLine="0"/>
        <w:contextualSpacing/>
        <w:jc w:val="both"/>
        <w:rPr>
          <w:noProof/>
          <w:sz w:val="26"/>
          <w:szCs w:val="26"/>
        </w:rPr>
      </w:pPr>
      <w:r>
        <w:rPr>
          <w:noProof/>
          <w:sz w:val="26"/>
          <w:szCs w:val="26"/>
        </w:rPr>
        <w:t>Снизилась численность прикрепленного населения с 11 262 до 10 706 чел</w:t>
      </w:r>
      <w:r>
        <w:rPr>
          <w:noProof/>
          <w:sz w:val="26"/>
          <w:szCs w:val="26"/>
          <w:lang w:val="ru-RU"/>
        </w:rPr>
        <w:t xml:space="preserve"> за счет активной миграции населения</w:t>
      </w:r>
      <w:r>
        <w:rPr>
          <w:noProof/>
          <w:sz w:val="26"/>
          <w:szCs w:val="26"/>
        </w:rPr>
        <w:t>.</w:t>
      </w:r>
    </w:p>
    <w:p w:rsidR="006873A8" w:rsidRDefault="006873A8" w:rsidP="006873A8">
      <w:pPr>
        <w:pStyle w:val="ab"/>
        <w:numPr>
          <w:ilvl w:val="0"/>
          <w:numId w:val="3"/>
        </w:numPr>
        <w:ind w:left="284" w:firstLine="0"/>
        <w:contextualSpacing/>
        <w:jc w:val="both"/>
        <w:rPr>
          <w:noProof/>
          <w:sz w:val="26"/>
          <w:szCs w:val="26"/>
        </w:rPr>
      </w:pPr>
      <w:r>
        <w:rPr>
          <w:noProof/>
          <w:sz w:val="26"/>
          <w:szCs w:val="26"/>
        </w:rPr>
        <w:t xml:space="preserve">Из целевых индикаторов и показателей результатов за 2020 год </w:t>
      </w:r>
      <w:r>
        <w:rPr>
          <w:b/>
          <w:bCs/>
          <w:noProof/>
          <w:sz w:val="26"/>
          <w:szCs w:val="26"/>
        </w:rPr>
        <w:t>выполнены</w:t>
      </w:r>
      <w:r>
        <w:rPr>
          <w:noProof/>
          <w:sz w:val="26"/>
          <w:szCs w:val="26"/>
        </w:rPr>
        <w:t>:</w:t>
      </w:r>
    </w:p>
    <w:p w:rsidR="006873A8" w:rsidRDefault="006873A8" w:rsidP="006873A8">
      <w:pPr>
        <w:pStyle w:val="ab"/>
        <w:numPr>
          <w:ilvl w:val="0"/>
          <w:numId w:val="4"/>
        </w:numPr>
        <w:tabs>
          <w:tab w:val="left" w:pos="567"/>
          <w:tab w:val="left" w:pos="993"/>
        </w:tabs>
        <w:ind w:left="1134" w:hanging="425"/>
        <w:contextualSpacing/>
        <w:jc w:val="both"/>
        <w:rPr>
          <w:noProof/>
          <w:sz w:val="26"/>
          <w:szCs w:val="26"/>
        </w:rPr>
      </w:pPr>
      <w:r>
        <w:rPr>
          <w:noProof/>
          <w:sz w:val="26"/>
          <w:szCs w:val="26"/>
        </w:rPr>
        <w:t>Материнская смертность – не зарегистрирована</w:t>
      </w:r>
    </w:p>
    <w:p w:rsidR="006873A8" w:rsidRDefault="006873A8" w:rsidP="006873A8">
      <w:pPr>
        <w:pStyle w:val="ab"/>
        <w:numPr>
          <w:ilvl w:val="0"/>
          <w:numId w:val="4"/>
        </w:numPr>
        <w:tabs>
          <w:tab w:val="left" w:pos="567"/>
          <w:tab w:val="left" w:pos="993"/>
        </w:tabs>
        <w:ind w:left="1134" w:hanging="425"/>
        <w:contextualSpacing/>
        <w:jc w:val="both"/>
        <w:rPr>
          <w:noProof/>
          <w:sz w:val="26"/>
          <w:szCs w:val="26"/>
        </w:rPr>
      </w:pPr>
      <w:r>
        <w:rPr>
          <w:noProof/>
          <w:sz w:val="26"/>
          <w:szCs w:val="26"/>
        </w:rPr>
        <w:t>Рождаемость среди подростков в возрасте 10-14 лет и 15-19 лет - не зарегистрирована</w:t>
      </w:r>
    </w:p>
    <w:p w:rsidR="006873A8" w:rsidRDefault="006873A8" w:rsidP="006873A8">
      <w:pPr>
        <w:pStyle w:val="ab"/>
        <w:numPr>
          <w:ilvl w:val="0"/>
          <w:numId w:val="4"/>
        </w:numPr>
        <w:tabs>
          <w:tab w:val="left" w:pos="993"/>
        </w:tabs>
        <w:ind w:left="1134" w:hanging="425"/>
        <w:contextualSpacing/>
        <w:jc w:val="both"/>
        <w:rPr>
          <w:noProof/>
          <w:sz w:val="26"/>
          <w:szCs w:val="26"/>
        </w:rPr>
      </w:pPr>
      <w:r>
        <w:rPr>
          <w:noProof/>
          <w:sz w:val="26"/>
          <w:szCs w:val="26"/>
        </w:rPr>
        <w:t xml:space="preserve">Общая рождаемость – повысилась </w:t>
      </w:r>
      <w:r>
        <w:rPr>
          <w:b/>
          <w:bCs/>
          <w:noProof/>
          <w:sz w:val="26"/>
          <w:szCs w:val="26"/>
        </w:rPr>
        <w:t xml:space="preserve">с 15,1 до 21,0 </w:t>
      </w:r>
      <w:r>
        <w:rPr>
          <w:b/>
          <w:bCs/>
          <w:color w:val="333333"/>
          <w:sz w:val="26"/>
          <w:szCs w:val="26"/>
          <w:shd w:val="clear" w:color="auto" w:fill="FFFFFF"/>
        </w:rPr>
        <w:t xml:space="preserve">‰ </w:t>
      </w:r>
      <w:r>
        <w:rPr>
          <w:color w:val="333333"/>
          <w:sz w:val="26"/>
          <w:szCs w:val="26"/>
          <w:shd w:val="clear" w:color="auto" w:fill="FFFFFF"/>
        </w:rPr>
        <w:t>на 1000 нас.</w:t>
      </w:r>
    </w:p>
    <w:p w:rsidR="006873A8" w:rsidRDefault="006873A8" w:rsidP="006873A8">
      <w:pPr>
        <w:pStyle w:val="ab"/>
        <w:numPr>
          <w:ilvl w:val="0"/>
          <w:numId w:val="4"/>
        </w:numPr>
        <w:tabs>
          <w:tab w:val="left" w:pos="993"/>
        </w:tabs>
        <w:ind w:left="1134" w:hanging="425"/>
        <w:contextualSpacing/>
        <w:jc w:val="both"/>
        <w:rPr>
          <w:noProof/>
          <w:sz w:val="26"/>
          <w:szCs w:val="26"/>
        </w:rPr>
      </w:pPr>
      <w:r>
        <w:rPr>
          <w:color w:val="333333"/>
          <w:sz w:val="26"/>
          <w:szCs w:val="26"/>
          <w:shd w:val="clear" w:color="auto" w:fill="FFFFFF"/>
        </w:rPr>
        <w:t xml:space="preserve">Общая смертность – </w:t>
      </w:r>
      <w:r>
        <w:rPr>
          <w:b/>
          <w:bCs/>
          <w:color w:val="333333"/>
          <w:sz w:val="26"/>
          <w:szCs w:val="26"/>
          <w:shd w:val="clear" w:color="auto" w:fill="FFFFFF"/>
        </w:rPr>
        <w:t>снизилась на 3,2%</w:t>
      </w:r>
      <w:r>
        <w:rPr>
          <w:color w:val="333333"/>
          <w:sz w:val="26"/>
          <w:szCs w:val="26"/>
          <w:shd w:val="clear" w:color="auto" w:fill="FFFFFF"/>
        </w:rPr>
        <w:t xml:space="preserve"> и составила </w:t>
      </w:r>
      <w:r>
        <w:rPr>
          <w:sz w:val="26"/>
          <w:szCs w:val="26"/>
        </w:rPr>
        <w:t xml:space="preserve">747,2 </w:t>
      </w:r>
      <w:r>
        <w:rPr>
          <w:i/>
          <w:sz w:val="26"/>
          <w:szCs w:val="26"/>
        </w:rPr>
        <w:t>на 100 тыс. нас.</w:t>
      </w:r>
      <w:r>
        <w:rPr>
          <w:sz w:val="26"/>
          <w:szCs w:val="26"/>
        </w:rPr>
        <w:t xml:space="preserve"> (в 2019г.- 772,5</w:t>
      </w:r>
      <w:r>
        <w:rPr>
          <w:b/>
          <w:sz w:val="26"/>
          <w:szCs w:val="26"/>
        </w:rPr>
        <w:t xml:space="preserve"> </w:t>
      </w:r>
      <w:r>
        <w:rPr>
          <w:i/>
          <w:sz w:val="26"/>
          <w:szCs w:val="26"/>
        </w:rPr>
        <w:t>на 100 тыс. нас.</w:t>
      </w:r>
      <w:r>
        <w:rPr>
          <w:sz w:val="26"/>
          <w:szCs w:val="26"/>
        </w:rPr>
        <w:t>)</w:t>
      </w:r>
      <w:r>
        <w:rPr>
          <w:b/>
          <w:sz w:val="26"/>
          <w:szCs w:val="26"/>
        </w:rPr>
        <w:t>.</w:t>
      </w:r>
    </w:p>
    <w:p w:rsidR="006873A8" w:rsidRDefault="006873A8" w:rsidP="006873A8">
      <w:pPr>
        <w:pStyle w:val="ab"/>
        <w:numPr>
          <w:ilvl w:val="0"/>
          <w:numId w:val="4"/>
        </w:numPr>
        <w:tabs>
          <w:tab w:val="left" w:pos="993"/>
        </w:tabs>
        <w:ind w:left="1134" w:hanging="425"/>
        <w:contextualSpacing/>
        <w:jc w:val="both"/>
        <w:rPr>
          <w:noProof/>
          <w:sz w:val="26"/>
          <w:szCs w:val="26"/>
        </w:rPr>
      </w:pPr>
      <w:r>
        <w:rPr>
          <w:color w:val="333333"/>
          <w:sz w:val="26"/>
          <w:szCs w:val="26"/>
          <w:shd w:val="clear" w:color="auto" w:fill="FFFFFF"/>
        </w:rPr>
        <w:t xml:space="preserve">Смертность от БСК </w:t>
      </w:r>
      <w:r>
        <w:rPr>
          <w:noProof/>
          <w:sz w:val="26"/>
          <w:szCs w:val="26"/>
        </w:rPr>
        <w:t xml:space="preserve">– удалость стабилизировать показатель, в 2020г. он составил 28 на 100 тыс.нас </w:t>
      </w:r>
    </w:p>
    <w:p w:rsidR="006873A8" w:rsidRDefault="006873A8" w:rsidP="006873A8">
      <w:pPr>
        <w:pStyle w:val="ab"/>
        <w:numPr>
          <w:ilvl w:val="0"/>
          <w:numId w:val="4"/>
        </w:numPr>
        <w:tabs>
          <w:tab w:val="left" w:pos="993"/>
        </w:tabs>
        <w:ind w:left="1134" w:hanging="425"/>
        <w:contextualSpacing/>
        <w:jc w:val="both"/>
        <w:rPr>
          <w:noProof/>
          <w:sz w:val="26"/>
          <w:szCs w:val="26"/>
        </w:rPr>
      </w:pPr>
      <w:r>
        <w:rPr>
          <w:noProof/>
          <w:sz w:val="26"/>
          <w:szCs w:val="26"/>
        </w:rPr>
        <w:t xml:space="preserve">Заболеваемость туберкулезом – </w:t>
      </w:r>
      <w:r>
        <w:rPr>
          <w:b/>
          <w:bCs/>
          <w:noProof/>
          <w:sz w:val="26"/>
          <w:szCs w:val="26"/>
        </w:rPr>
        <w:t xml:space="preserve">сократилась </w:t>
      </w:r>
      <w:r>
        <w:rPr>
          <w:sz w:val="26"/>
          <w:szCs w:val="26"/>
        </w:rPr>
        <w:t>на 29,1%, так, за отчетный период 2020 г. она составила 18,7 на 100 тыс.нас (2 случая)</w:t>
      </w:r>
    </w:p>
    <w:p w:rsidR="006873A8" w:rsidRDefault="006873A8" w:rsidP="006873A8">
      <w:pPr>
        <w:pStyle w:val="ab"/>
        <w:numPr>
          <w:ilvl w:val="0"/>
          <w:numId w:val="4"/>
        </w:numPr>
        <w:tabs>
          <w:tab w:val="left" w:pos="993"/>
        </w:tabs>
        <w:ind w:left="1134" w:hanging="425"/>
        <w:contextualSpacing/>
        <w:jc w:val="both"/>
        <w:rPr>
          <w:noProof/>
          <w:sz w:val="26"/>
          <w:szCs w:val="26"/>
        </w:rPr>
      </w:pPr>
      <w:r>
        <w:rPr>
          <w:noProof/>
          <w:sz w:val="26"/>
          <w:szCs w:val="26"/>
        </w:rPr>
        <w:t>Заболеваемость ЗНО –</w:t>
      </w:r>
      <w:r>
        <w:rPr>
          <w:bCs/>
          <w:noProof/>
          <w:sz w:val="26"/>
          <w:szCs w:val="26"/>
        </w:rPr>
        <w:t xml:space="preserve"> </w:t>
      </w:r>
      <w:r>
        <w:rPr>
          <w:b/>
          <w:noProof/>
          <w:sz w:val="26"/>
          <w:szCs w:val="26"/>
        </w:rPr>
        <w:t>снизилась</w:t>
      </w:r>
      <w:r>
        <w:rPr>
          <w:b/>
          <w:sz w:val="26"/>
          <w:szCs w:val="26"/>
        </w:rPr>
        <w:t xml:space="preserve"> на 23,1% </w:t>
      </w:r>
      <w:r>
        <w:rPr>
          <w:sz w:val="26"/>
          <w:szCs w:val="26"/>
        </w:rPr>
        <w:t>от уровня прошлого года составил 177,5 на 100 тыс.нас. (2019г. – 230,9 на 100 тыс.нас.)</w:t>
      </w:r>
    </w:p>
    <w:p w:rsidR="006873A8" w:rsidRDefault="006873A8" w:rsidP="006873A8">
      <w:pPr>
        <w:pStyle w:val="ab"/>
        <w:numPr>
          <w:ilvl w:val="0"/>
          <w:numId w:val="4"/>
        </w:numPr>
        <w:tabs>
          <w:tab w:val="left" w:pos="993"/>
        </w:tabs>
        <w:ind w:left="1134" w:hanging="425"/>
        <w:contextualSpacing/>
        <w:jc w:val="both"/>
        <w:rPr>
          <w:noProof/>
          <w:sz w:val="26"/>
          <w:szCs w:val="26"/>
        </w:rPr>
      </w:pPr>
      <w:r>
        <w:rPr>
          <w:sz w:val="26"/>
          <w:szCs w:val="26"/>
        </w:rPr>
        <w:t>у</w:t>
      </w:r>
      <w:r>
        <w:rPr>
          <w:bCs/>
          <w:sz w:val="26"/>
          <w:szCs w:val="26"/>
        </w:rPr>
        <w:t>дельный вес</w:t>
      </w:r>
      <w:r>
        <w:rPr>
          <w:b/>
          <w:bCs/>
          <w:sz w:val="26"/>
          <w:szCs w:val="26"/>
        </w:rPr>
        <w:t xml:space="preserve"> 5-летней выживаемости </w:t>
      </w:r>
      <w:r>
        <w:rPr>
          <w:bCs/>
          <w:sz w:val="26"/>
          <w:szCs w:val="26"/>
        </w:rPr>
        <w:t>больных</w:t>
      </w:r>
      <w:r>
        <w:rPr>
          <w:b/>
          <w:bCs/>
          <w:sz w:val="26"/>
          <w:szCs w:val="26"/>
        </w:rPr>
        <w:t xml:space="preserve"> </w:t>
      </w:r>
      <w:r>
        <w:rPr>
          <w:bCs/>
          <w:sz w:val="26"/>
          <w:szCs w:val="26"/>
        </w:rPr>
        <w:t xml:space="preserve">со злокачественными новообразованиями </w:t>
      </w:r>
      <w:r>
        <w:rPr>
          <w:b/>
          <w:sz w:val="26"/>
          <w:szCs w:val="26"/>
        </w:rPr>
        <w:t>повысился</w:t>
      </w:r>
      <w:r>
        <w:rPr>
          <w:bCs/>
          <w:sz w:val="26"/>
          <w:szCs w:val="26"/>
        </w:rPr>
        <w:t xml:space="preserve"> и составил 49,8% (2019г.- 44,7%).</w:t>
      </w:r>
    </w:p>
    <w:p w:rsidR="006873A8" w:rsidRDefault="006873A8" w:rsidP="006873A8">
      <w:pPr>
        <w:pStyle w:val="ab"/>
        <w:numPr>
          <w:ilvl w:val="0"/>
          <w:numId w:val="4"/>
        </w:numPr>
        <w:tabs>
          <w:tab w:val="left" w:pos="993"/>
        </w:tabs>
        <w:ind w:left="1134" w:hanging="425"/>
        <w:contextualSpacing/>
        <w:jc w:val="both"/>
        <w:rPr>
          <w:noProof/>
          <w:sz w:val="26"/>
          <w:szCs w:val="26"/>
        </w:rPr>
      </w:pPr>
      <w:r>
        <w:rPr>
          <w:bCs/>
          <w:sz w:val="26"/>
          <w:szCs w:val="26"/>
        </w:rPr>
        <w:t xml:space="preserve">ПУЗ – достигнут охват ПУЗ диспансерных пациентов </w:t>
      </w:r>
      <w:r>
        <w:rPr>
          <w:noProof/>
          <w:sz w:val="26"/>
          <w:szCs w:val="26"/>
        </w:rPr>
        <w:t xml:space="preserve">при плане 60% охвачено </w:t>
      </w:r>
      <w:r>
        <w:rPr>
          <w:b/>
          <w:noProof/>
          <w:sz w:val="26"/>
          <w:szCs w:val="26"/>
        </w:rPr>
        <w:t>68%</w:t>
      </w:r>
      <w:r>
        <w:rPr>
          <w:noProof/>
          <w:sz w:val="26"/>
          <w:szCs w:val="26"/>
        </w:rPr>
        <w:t>.</w:t>
      </w:r>
    </w:p>
    <w:p w:rsidR="006873A8" w:rsidRDefault="006873A8" w:rsidP="006873A8">
      <w:pPr>
        <w:pStyle w:val="ab"/>
        <w:numPr>
          <w:ilvl w:val="0"/>
          <w:numId w:val="4"/>
        </w:numPr>
        <w:tabs>
          <w:tab w:val="left" w:pos="993"/>
        </w:tabs>
        <w:ind w:left="1134" w:hanging="425"/>
        <w:contextualSpacing/>
        <w:jc w:val="both"/>
        <w:rPr>
          <w:bCs/>
          <w:sz w:val="26"/>
          <w:szCs w:val="26"/>
        </w:rPr>
      </w:pPr>
      <w:r>
        <w:rPr>
          <w:bCs/>
          <w:sz w:val="26"/>
          <w:szCs w:val="26"/>
        </w:rPr>
        <w:t>СЗТ – положительная динамика по показателям работы Дневного стационара и стационара на дому – рост работы и оборота койки, числа пролеченных пациентов</w:t>
      </w:r>
      <w:r>
        <w:rPr>
          <w:bCs/>
          <w:sz w:val="26"/>
          <w:szCs w:val="26"/>
          <w:lang w:val="ru-RU"/>
        </w:rPr>
        <w:t>.</w:t>
      </w:r>
    </w:p>
    <w:p w:rsidR="006873A8" w:rsidRDefault="006873A8" w:rsidP="006873A8">
      <w:pPr>
        <w:pStyle w:val="ab"/>
        <w:numPr>
          <w:ilvl w:val="0"/>
          <w:numId w:val="4"/>
        </w:numPr>
        <w:tabs>
          <w:tab w:val="left" w:pos="993"/>
        </w:tabs>
        <w:ind w:left="1134" w:hanging="425"/>
        <w:contextualSpacing/>
        <w:jc w:val="both"/>
        <w:rPr>
          <w:bCs/>
          <w:sz w:val="26"/>
          <w:szCs w:val="26"/>
        </w:rPr>
      </w:pPr>
      <w:r>
        <w:rPr>
          <w:bCs/>
          <w:sz w:val="26"/>
          <w:szCs w:val="26"/>
        </w:rPr>
        <w:t>Госпитальная</w:t>
      </w:r>
      <w:r>
        <w:rPr>
          <w:bCs/>
          <w:sz w:val="26"/>
          <w:szCs w:val="26"/>
          <w:lang w:val="ru-RU"/>
        </w:rPr>
        <w:t xml:space="preserve"> </w:t>
      </w:r>
      <w:r>
        <w:rPr>
          <w:bCs/>
          <w:sz w:val="26"/>
          <w:szCs w:val="26"/>
        </w:rPr>
        <w:t>летальность</w:t>
      </w:r>
      <w:r>
        <w:rPr>
          <w:bCs/>
          <w:sz w:val="26"/>
          <w:szCs w:val="26"/>
          <w:lang w:val="ru-RU"/>
        </w:rPr>
        <w:t xml:space="preserve"> </w:t>
      </w:r>
      <w:r>
        <w:rPr>
          <w:bCs/>
          <w:sz w:val="26"/>
          <w:szCs w:val="26"/>
        </w:rPr>
        <w:t xml:space="preserve">– </w:t>
      </w:r>
      <w:r>
        <w:rPr>
          <w:b/>
          <w:sz w:val="26"/>
          <w:szCs w:val="26"/>
        </w:rPr>
        <w:t>не зарегистрирована</w:t>
      </w:r>
      <w:r>
        <w:rPr>
          <w:b/>
          <w:sz w:val="26"/>
          <w:szCs w:val="26"/>
          <w:lang w:val="ru-RU"/>
        </w:rPr>
        <w:t>.</w:t>
      </w:r>
    </w:p>
    <w:p w:rsidR="006873A8" w:rsidRDefault="006873A8" w:rsidP="006873A8">
      <w:pPr>
        <w:pStyle w:val="ab"/>
        <w:numPr>
          <w:ilvl w:val="0"/>
          <w:numId w:val="3"/>
        </w:numPr>
        <w:ind w:left="284" w:firstLine="0"/>
        <w:contextualSpacing/>
        <w:jc w:val="both"/>
        <w:rPr>
          <w:noProof/>
          <w:sz w:val="26"/>
          <w:szCs w:val="26"/>
        </w:rPr>
      </w:pPr>
      <w:r>
        <w:rPr>
          <w:b/>
          <w:noProof/>
          <w:sz w:val="26"/>
          <w:szCs w:val="26"/>
        </w:rPr>
        <w:t>Не достигнуты</w:t>
      </w:r>
      <w:r>
        <w:rPr>
          <w:bCs/>
          <w:noProof/>
          <w:sz w:val="26"/>
          <w:szCs w:val="26"/>
        </w:rPr>
        <w:t xml:space="preserve"> следующие </w:t>
      </w:r>
      <w:r>
        <w:rPr>
          <w:noProof/>
          <w:sz w:val="26"/>
          <w:szCs w:val="26"/>
        </w:rPr>
        <w:t>индикаторы и показатели результатов за 2020 год:</w:t>
      </w:r>
    </w:p>
    <w:p w:rsidR="006873A8" w:rsidRDefault="006873A8" w:rsidP="006873A8">
      <w:pPr>
        <w:pStyle w:val="ab"/>
        <w:numPr>
          <w:ilvl w:val="0"/>
          <w:numId w:val="5"/>
        </w:numPr>
        <w:tabs>
          <w:tab w:val="left" w:pos="1134"/>
          <w:tab w:val="left" w:pos="1276"/>
        </w:tabs>
        <w:ind w:left="709" w:firstLine="0"/>
        <w:contextualSpacing/>
        <w:jc w:val="both"/>
        <w:rPr>
          <w:noProof/>
          <w:sz w:val="26"/>
          <w:szCs w:val="26"/>
        </w:rPr>
      </w:pPr>
      <w:r>
        <w:rPr>
          <w:noProof/>
          <w:sz w:val="26"/>
          <w:szCs w:val="26"/>
          <w:lang w:val="ru-RU"/>
        </w:rPr>
        <w:t>Показатель</w:t>
      </w:r>
      <w:r>
        <w:rPr>
          <w:noProof/>
          <w:sz w:val="26"/>
          <w:szCs w:val="26"/>
        </w:rPr>
        <w:t xml:space="preserve"> младенческой смертности – </w:t>
      </w:r>
      <w:r>
        <w:rPr>
          <w:b/>
          <w:bCs/>
          <w:noProof/>
          <w:sz w:val="26"/>
          <w:szCs w:val="26"/>
        </w:rPr>
        <w:t>повысился в 1,6 раз</w:t>
      </w:r>
      <w:r>
        <w:rPr>
          <w:noProof/>
          <w:sz w:val="26"/>
          <w:szCs w:val="26"/>
        </w:rPr>
        <w:t xml:space="preserve"> и составил 17 на 1000 родившихся живыми (4 случая), в 2019г. -  10,3 (2 детей до года)</w:t>
      </w:r>
    </w:p>
    <w:p w:rsidR="006873A8" w:rsidRDefault="006873A8" w:rsidP="006873A8">
      <w:pPr>
        <w:pStyle w:val="ab"/>
        <w:numPr>
          <w:ilvl w:val="0"/>
          <w:numId w:val="5"/>
        </w:numPr>
        <w:tabs>
          <w:tab w:val="left" w:pos="851"/>
          <w:tab w:val="left" w:pos="1276"/>
          <w:tab w:val="left" w:pos="1429"/>
        </w:tabs>
        <w:ind w:left="709" w:firstLine="0"/>
        <w:contextualSpacing/>
        <w:jc w:val="both"/>
        <w:rPr>
          <w:noProof/>
          <w:sz w:val="26"/>
          <w:szCs w:val="26"/>
        </w:rPr>
      </w:pPr>
      <w:r>
        <w:rPr>
          <w:b/>
          <w:noProof/>
          <w:sz w:val="26"/>
          <w:szCs w:val="26"/>
          <w:lang w:val="ru-RU"/>
        </w:rPr>
        <w:t>Р</w:t>
      </w:r>
      <w:r>
        <w:rPr>
          <w:b/>
          <w:noProof/>
          <w:sz w:val="26"/>
          <w:szCs w:val="26"/>
        </w:rPr>
        <w:t>ост показателей общей и первичной заболеваемости</w:t>
      </w:r>
      <w:r>
        <w:rPr>
          <w:bCs/>
          <w:noProof/>
          <w:sz w:val="26"/>
          <w:szCs w:val="26"/>
        </w:rPr>
        <w:t xml:space="preserve"> от уровня прошлого года, при этом в структуре первичной заболеваемости болезни органов дыхания с ростом </w:t>
      </w:r>
      <w:r>
        <w:rPr>
          <w:b/>
          <w:bCs/>
          <w:sz w:val="26"/>
          <w:szCs w:val="26"/>
        </w:rPr>
        <w:t>в 2,1 раз</w:t>
      </w:r>
      <w:r>
        <w:rPr>
          <w:sz w:val="26"/>
          <w:szCs w:val="26"/>
        </w:rPr>
        <w:t xml:space="preserve"> от уровня прошлого года, так в 2019 году показатель составлял 3,5 </w:t>
      </w:r>
      <w:r>
        <w:rPr>
          <w:i/>
          <w:iCs/>
          <w:sz w:val="26"/>
          <w:szCs w:val="26"/>
        </w:rPr>
        <w:t>на 1000 нас</w:t>
      </w:r>
      <w:r>
        <w:rPr>
          <w:sz w:val="26"/>
          <w:szCs w:val="26"/>
        </w:rPr>
        <w:t xml:space="preserve">, и в 2020 году 7, 4 </w:t>
      </w:r>
      <w:r>
        <w:rPr>
          <w:i/>
          <w:iCs/>
          <w:sz w:val="26"/>
          <w:szCs w:val="26"/>
        </w:rPr>
        <w:t>на 1000 населения</w:t>
      </w:r>
      <w:r>
        <w:rPr>
          <w:sz w:val="26"/>
          <w:szCs w:val="26"/>
        </w:rPr>
        <w:t>, заболеваемость по БСК сохраняет свои ведущие позиции</w:t>
      </w:r>
      <w:r>
        <w:rPr>
          <w:sz w:val="26"/>
          <w:szCs w:val="26"/>
          <w:lang w:val="ru-RU"/>
        </w:rPr>
        <w:t>.</w:t>
      </w:r>
    </w:p>
    <w:p w:rsidR="006873A8" w:rsidRDefault="006873A8" w:rsidP="006873A8">
      <w:pPr>
        <w:pStyle w:val="ab"/>
        <w:numPr>
          <w:ilvl w:val="0"/>
          <w:numId w:val="5"/>
        </w:numPr>
        <w:tabs>
          <w:tab w:val="left" w:pos="1134"/>
          <w:tab w:val="left" w:pos="1276"/>
          <w:tab w:val="left" w:pos="1429"/>
        </w:tabs>
        <w:ind w:left="709" w:firstLine="0"/>
        <w:contextualSpacing/>
        <w:jc w:val="both"/>
        <w:rPr>
          <w:noProof/>
          <w:sz w:val="26"/>
          <w:szCs w:val="26"/>
        </w:rPr>
      </w:pPr>
      <w:r>
        <w:rPr>
          <w:bCs/>
          <w:sz w:val="26"/>
          <w:szCs w:val="26"/>
        </w:rPr>
        <w:t xml:space="preserve">Смертность </w:t>
      </w:r>
      <w:r>
        <w:rPr>
          <w:sz w:val="26"/>
          <w:szCs w:val="26"/>
        </w:rPr>
        <w:t xml:space="preserve">от онкологии - </w:t>
      </w:r>
      <w:r>
        <w:rPr>
          <w:b/>
          <w:sz w:val="26"/>
          <w:szCs w:val="26"/>
        </w:rPr>
        <w:t>рост</w:t>
      </w:r>
      <w:r>
        <w:rPr>
          <w:bCs/>
          <w:sz w:val="26"/>
          <w:szCs w:val="26"/>
        </w:rPr>
        <w:t xml:space="preserve"> </w:t>
      </w:r>
      <w:r>
        <w:rPr>
          <w:b/>
          <w:sz w:val="26"/>
          <w:szCs w:val="26"/>
        </w:rPr>
        <w:t>в 1,4 раза</w:t>
      </w:r>
      <w:r>
        <w:rPr>
          <w:sz w:val="26"/>
          <w:szCs w:val="26"/>
        </w:rPr>
        <w:t xml:space="preserve"> – с 62,2 до </w:t>
      </w:r>
      <w:r>
        <w:rPr>
          <w:b/>
          <w:bCs/>
          <w:sz w:val="26"/>
          <w:szCs w:val="26"/>
        </w:rPr>
        <w:t>84,1</w:t>
      </w:r>
      <w:r>
        <w:rPr>
          <w:sz w:val="26"/>
          <w:szCs w:val="26"/>
        </w:rPr>
        <w:t xml:space="preserve"> на 100 тыс.нас.</w:t>
      </w:r>
    </w:p>
    <w:p w:rsidR="006873A8" w:rsidRPr="008020C8" w:rsidRDefault="006873A8" w:rsidP="006873A8">
      <w:pPr>
        <w:pStyle w:val="ab"/>
        <w:numPr>
          <w:ilvl w:val="0"/>
          <w:numId w:val="5"/>
        </w:numPr>
        <w:tabs>
          <w:tab w:val="left" w:pos="1134"/>
          <w:tab w:val="left" w:pos="1276"/>
          <w:tab w:val="left" w:pos="1429"/>
        </w:tabs>
        <w:ind w:left="709" w:firstLine="0"/>
        <w:contextualSpacing/>
        <w:jc w:val="both"/>
        <w:rPr>
          <w:sz w:val="26"/>
          <w:szCs w:val="26"/>
        </w:rPr>
      </w:pPr>
      <w:r>
        <w:rPr>
          <w:noProof/>
          <w:sz w:val="26"/>
          <w:szCs w:val="26"/>
        </w:rPr>
        <w:lastRenderedPageBreak/>
        <w:t xml:space="preserve">Специализированная медицинская помошь (стационарная помощь) - </w:t>
      </w:r>
      <w:r>
        <w:rPr>
          <w:b/>
          <w:bCs/>
          <w:noProof/>
          <w:sz w:val="26"/>
          <w:szCs w:val="26"/>
        </w:rPr>
        <w:t>ухудшение</w:t>
      </w:r>
      <w:r>
        <w:rPr>
          <w:noProof/>
          <w:sz w:val="26"/>
          <w:szCs w:val="26"/>
        </w:rPr>
        <w:t xml:space="preserve"> показателей оборота койки, работы койки, простоя койки </w:t>
      </w:r>
      <w:r>
        <w:rPr>
          <w:i/>
          <w:iCs/>
          <w:sz w:val="26"/>
          <w:szCs w:val="26"/>
        </w:rPr>
        <w:t>(работа койки - 242,3 (в 2019г.- 277,8), оборот койки - 34,8 (в 2019г.- 39,8), простой койки - 2,8 (в 2019г.- 2,1)</w:t>
      </w:r>
      <w:r>
        <w:rPr>
          <w:i/>
          <w:iCs/>
          <w:sz w:val="26"/>
          <w:szCs w:val="26"/>
          <w:lang w:val="ru-RU"/>
        </w:rPr>
        <w:t xml:space="preserve">, </w:t>
      </w:r>
      <w:r w:rsidRPr="00EE594E">
        <w:rPr>
          <w:iCs/>
          <w:sz w:val="26"/>
          <w:szCs w:val="26"/>
          <w:lang w:val="ru-RU"/>
        </w:rPr>
        <w:t>за счет приостановления плановой госпитализации</w:t>
      </w:r>
      <w:r w:rsidRPr="00EE594E">
        <w:rPr>
          <w:iCs/>
          <w:sz w:val="26"/>
          <w:szCs w:val="26"/>
        </w:rPr>
        <w:t>.</w:t>
      </w:r>
    </w:p>
    <w:p w:rsidR="006873A8" w:rsidRPr="00126660" w:rsidRDefault="006873A8" w:rsidP="006873A8">
      <w:pPr>
        <w:pStyle w:val="ab"/>
        <w:numPr>
          <w:ilvl w:val="0"/>
          <w:numId w:val="3"/>
        </w:numPr>
        <w:tabs>
          <w:tab w:val="left" w:pos="709"/>
          <w:tab w:val="left" w:pos="1276"/>
          <w:tab w:val="left" w:pos="1429"/>
        </w:tabs>
        <w:ind w:left="709" w:hanging="425"/>
        <w:contextualSpacing/>
        <w:jc w:val="both"/>
        <w:rPr>
          <w:sz w:val="28"/>
          <w:szCs w:val="28"/>
          <w:lang w:val="ru-RU"/>
        </w:rPr>
      </w:pPr>
      <w:r w:rsidRPr="00EE594E">
        <w:rPr>
          <w:sz w:val="26"/>
          <w:szCs w:val="26"/>
          <w:lang w:val="ru-RU"/>
        </w:rPr>
        <w:t xml:space="preserve">По работе с КВИ за 2020 год при обращении оказана помощь в фильтре </w:t>
      </w:r>
      <w:r w:rsidRPr="00EE594E">
        <w:rPr>
          <w:b/>
          <w:sz w:val="26"/>
          <w:szCs w:val="26"/>
          <w:lang w:val="ru-RU"/>
        </w:rPr>
        <w:t>707</w:t>
      </w:r>
      <w:r w:rsidRPr="00EE594E">
        <w:rPr>
          <w:sz w:val="26"/>
          <w:szCs w:val="26"/>
          <w:lang w:val="ru-RU"/>
        </w:rPr>
        <w:t xml:space="preserve"> пациентам. Обеспечена работа 2-х мобильных бригад, проведен мониторинг состояния здоровья</w:t>
      </w:r>
      <w:r w:rsidRPr="00EE594E">
        <w:rPr>
          <w:b/>
          <w:sz w:val="26"/>
          <w:szCs w:val="26"/>
          <w:lang w:val="ru-RU"/>
        </w:rPr>
        <w:t xml:space="preserve"> 517</w:t>
      </w:r>
      <w:r w:rsidRPr="00EE594E">
        <w:rPr>
          <w:sz w:val="26"/>
          <w:szCs w:val="26"/>
          <w:lang w:val="ru-RU"/>
        </w:rPr>
        <w:t xml:space="preserve"> пациентов, выполнено более </w:t>
      </w:r>
      <w:r>
        <w:rPr>
          <w:sz w:val="26"/>
          <w:szCs w:val="26"/>
          <w:lang w:val="ru-RU"/>
        </w:rPr>
        <w:t>500</w:t>
      </w:r>
      <w:r w:rsidRPr="00EE594E">
        <w:rPr>
          <w:sz w:val="26"/>
          <w:szCs w:val="26"/>
          <w:lang w:val="ru-RU"/>
        </w:rPr>
        <w:t xml:space="preserve"> выездов МБ. Летальность амбулаторная по </w:t>
      </w:r>
      <w:r w:rsidRPr="00EE594E">
        <w:rPr>
          <w:b/>
          <w:sz w:val="26"/>
          <w:szCs w:val="26"/>
          <w:lang w:val="ru-RU"/>
        </w:rPr>
        <w:t xml:space="preserve">КВИ отсутствует. </w:t>
      </w:r>
    </w:p>
    <w:p w:rsidR="00126660" w:rsidRPr="00126660" w:rsidRDefault="00126660" w:rsidP="00126660">
      <w:pPr>
        <w:pStyle w:val="ab"/>
        <w:numPr>
          <w:ilvl w:val="0"/>
          <w:numId w:val="3"/>
        </w:numPr>
        <w:tabs>
          <w:tab w:val="left" w:pos="709"/>
          <w:tab w:val="left" w:pos="1276"/>
          <w:tab w:val="left" w:pos="1429"/>
        </w:tabs>
        <w:ind w:left="709" w:hanging="425"/>
        <w:contextualSpacing/>
        <w:jc w:val="both"/>
        <w:rPr>
          <w:sz w:val="28"/>
          <w:szCs w:val="28"/>
        </w:rPr>
      </w:pPr>
      <w:r>
        <w:rPr>
          <w:bCs/>
          <w:sz w:val="28"/>
          <w:szCs w:val="28"/>
          <w:lang w:val="ru-RU"/>
        </w:rPr>
        <w:t xml:space="preserve">Проводилась информационно-разъяснительная работа по ОСМС с населением. </w:t>
      </w:r>
      <w:r w:rsidRPr="00126660">
        <w:rPr>
          <w:bCs/>
          <w:sz w:val="28"/>
          <w:szCs w:val="28"/>
        </w:rPr>
        <w:t>За 2020 год было незастрахованных 2</w:t>
      </w:r>
      <w:r w:rsidR="000C75DB">
        <w:rPr>
          <w:bCs/>
          <w:sz w:val="28"/>
          <w:szCs w:val="28"/>
        </w:rPr>
        <w:t> </w:t>
      </w:r>
      <w:r w:rsidRPr="00126660">
        <w:rPr>
          <w:bCs/>
          <w:sz w:val="28"/>
          <w:szCs w:val="28"/>
        </w:rPr>
        <w:t>421</w:t>
      </w:r>
      <w:r w:rsidR="000C75DB">
        <w:rPr>
          <w:bCs/>
          <w:sz w:val="28"/>
          <w:szCs w:val="28"/>
          <w:lang w:val="ru-RU"/>
        </w:rPr>
        <w:t xml:space="preserve"> жителей</w:t>
      </w:r>
      <w:r w:rsidRPr="00126660">
        <w:rPr>
          <w:bCs/>
          <w:sz w:val="28"/>
          <w:szCs w:val="28"/>
        </w:rPr>
        <w:t>, отработано 736 человек, на конец года не застрахованных составило 1159 человек</w:t>
      </w:r>
      <w:r>
        <w:rPr>
          <w:bCs/>
          <w:sz w:val="28"/>
          <w:szCs w:val="28"/>
          <w:lang w:val="ru-RU"/>
        </w:rPr>
        <w:t>.</w:t>
      </w:r>
    </w:p>
    <w:p w:rsidR="00126660" w:rsidRPr="00EE594E" w:rsidRDefault="00126660" w:rsidP="00126660">
      <w:pPr>
        <w:pStyle w:val="ab"/>
        <w:tabs>
          <w:tab w:val="left" w:pos="709"/>
          <w:tab w:val="left" w:pos="1276"/>
          <w:tab w:val="left" w:pos="1429"/>
        </w:tabs>
        <w:ind w:left="709"/>
        <w:contextualSpacing/>
        <w:jc w:val="both"/>
        <w:rPr>
          <w:sz w:val="28"/>
          <w:szCs w:val="28"/>
          <w:lang w:val="ru-RU"/>
        </w:rPr>
      </w:pPr>
    </w:p>
    <w:p w:rsidR="006873A8" w:rsidRDefault="006873A8" w:rsidP="006873A8"/>
    <w:p w:rsidR="006873A8" w:rsidRPr="00A936DC" w:rsidRDefault="006873A8" w:rsidP="00A936DC">
      <w:pPr>
        <w:pStyle w:val="a5"/>
        <w:spacing w:before="0" w:beforeAutospacing="0" w:after="0" w:afterAutospacing="0"/>
        <w:ind w:firstLine="708"/>
        <w:jc w:val="both"/>
        <w:rPr>
          <w:color w:val="000000"/>
          <w:lang w:val="ru-RU"/>
        </w:rPr>
      </w:pPr>
    </w:p>
    <w:p w:rsidR="00126660" w:rsidRDefault="00126660" w:rsidP="00126660">
      <w:pPr>
        <w:pStyle w:val="ab"/>
        <w:tabs>
          <w:tab w:val="left" w:pos="426"/>
          <w:tab w:val="left" w:pos="567"/>
          <w:tab w:val="left" w:pos="709"/>
          <w:tab w:val="left" w:pos="851"/>
          <w:tab w:val="left" w:pos="993"/>
        </w:tabs>
        <w:ind w:left="0" w:firstLine="426"/>
        <w:jc w:val="center"/>
        <w:rPr>
          <w:b/>
          <w:sz w:val="28"/>
          <w:szCs w:val="28"/>
          <w:lang w:val="ru-RU"/>
        </w:rPr>
      </w:pPr>
    </w:p>
    <w:p w:rsidR="00126660" w:rsidRDefault="00126660" w:rsidP="00126660">
      <w:pPr>
        <w:pStyle w:val="ab"/>
        <w:tabs>
          <w:tab w:val="left" w:pos="426"/>
          <w:tab w:val="left" w:pos="567"/>
          <w:tab w:val="left" w:pos="709"/>
          <w:tab w:val="left" w:pos="851"/>
          <w:tab w:val="left" w:pos="993"/>
        </w:tabs>
        <w:ind w:left="0" w:firstLine="426"/>
        <w:jc w:val="center"/>
        <w:rPr>
          <w:b/>
          <w:bCs/>
          <w:sz w:val="28"/>
          <w:szCs w:val="28"/>
          <w:lang w:val="ru-RU"/>
        </w:rPr>
      </w:pPr>
      <w:r w:rsidRPr="002E4631">
        <w:rPr>
          <w:b/>
          <w:bCs/>
          <w:sz w:val="28"/>
          <w:szCs w:val="28"/>
          <w:lang w:val="ru-RU"/>
        </w:rPr>
        <w:t>Основные стратегические направления развития Предприятия на 2021 год (задачи и исполнение)</w:t>
      </w:r>
    </w:p>
    <w:p w:rsidR="00126660" w:rsidRDefault="00126660" w:rsidP="00126660">
      <w:pPr>
        <w:pStyle w:val="ab"/>
        <w:tabs>
          <w:tab w:val="left" w:pos="426"/>
          <w:tab w:val="left" w:pos="567"/>
          <w:tab w:val="left" w:pos="709"/>
          <w:tab w:val="left" w:pos="851"/>
          <w:tab w:val="left" w:pos="993"/>
        </w:tabs>
        <w:ind w:left="0" w:firstLine="426"/>
        <w:jc w:val="center"/>
        <w:rPr>
          <w:b/>
          <w:bCs/>
          <w:sz w:val="28"/>
          <w:szCs w:val="28"/>
          <w:lang w:val="ru-RU"/>
        </w:rPr>
      </w:pPr>
    </w:p>
    <w:p w:rsidR="00126660" w:rsidRPr="002E4631" w:rsidRDefault="00126660" w:rsidP="00126660">
      <w:pPr>
        <w:pStyle w:val="ab"/>
        <w:numPr>
          <w:ilvl w:val="0"/>
          <w:numId w:val="6"/>
        </w:numPr>
        <w:tabs>
          <w:tab w:val="clear" w:pos="720"/>
          <w:tab w:val="left" w:pos="426"/>
          <w:tab w:val="left" w:pos="567"/>
          <w:tab w:val="left" w:pos="709"/>
          <w:tab w:val="left" w:pos="851"/>
        </w:tabs>
        <w:jc w:val="both"/>
        <w:rPr>
          <w:sz w:val="28"/>
          <w:szCs w:val="28"/>
        </w:rPr>
      </w:pPr>
      <w:r w:rsidRPr="002E4631">
        <w:rPr>
          <w:bCs/>
          <w:sz w:val="28"/>
          <w:szCs w:val="28"/>
        </w:rPr>
        <w:t>Продолжить мероприятия по достижению Целевых индикаторов и показателей результатов реализации Государственной Программы развития здравоохранения Республики Казахстан на 2020-2025 годы;</w:t>
      </w:r>
    </w:p>
    <w:p w:rsidR="00126660" w:rsidRPr="002E4631"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sidRPr="002E4631">
        <w:rPr>
          <w:bCs/>
          <w:sz w:val="28"/>
          <w:szCs w:val="28"/>
        </w:rPr>
        <w:t>Реализация Дорожных карт по приоритетным направлениям развития здравоохранения;</w:t>
      </w:r>
    </w:p>
    <w:p w:rsidR="00126660" w:rsidRPr="002E4631"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sidRPr="002E4631">
        <w:rPr>
          <w:bCs/>
          <w:sz w:val="28"/>
          <w:szCs w:val="28"/>
        </w:rPr>
        <w:t>Совершенствование работы по программе управления хроническими заболеваниями, универсальной прогрессивной модели патронажной службы у детей раннего возраста и беременной и дальнейшее внедрение новых подходов в предоставлении медицинской помощи населению;</w:t>
      </w:r>
    </w:p>
    <w:p w:rsidR="00126660" w:rsidRPr="002E4631"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sidRPr="002E4631">
        <w:rPr>
          <w:bCs/>
          <w:sz w:val="28"/>
          <w:szCs w:val="28"/>
        </w:rPr>
        <w:t>Обеспечение взрослого и детского населения услугами медицинской реабилитации и в системе ОСМС с учетом реабилитационного потенциала пациентов (расширение амбулаторного реабилитационного центра);</w:t>
      </w:r>
    </w:p>
    <w:p w:rsidR="00126660" w:rsidRPr="002E4631"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sidRPr="002E4631">
        <w:rPr>
          <w:bCs/>
          <w:sz w:val="28"/>
          <w:szCs w:val="28"/>
        </w:rPr>
        <w:t>Обеспечить бесперебойную работу и запас лекарственных средств и СИЗ для работы в период КВИ;</w:t>
      </w:r>
    </w:p>
    <w:p w:rsidR="00126660" w:rsidRPr="005A7DDF"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Pr>
          <w:bCs/>
          <w:sz w:val="28"/>
          <w:szCs w:val="28"/>
          <w:lang w:val="ru-RU"/>
        </w:rPr>
        <w:t>Обеспечить безопасность медицинских сотрудников при работе в зонах риска.</w:t>
      </w:r>
    </w:p>
    <w:p w:rsidR="00126660" w:rsidRPr="002E4631"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sidRPr="002E4631">
        <w:rPr>
          <w:bCs/>
          <w:sz w:val="28"/>
          <w:szCs w:val="28"/>
        </w:rPr>
        <w:t>Продолжить работу в Фильтре. Продолжить работу мобильных бригад.</w:t>
      </w:r>
    </w:p>
    <w:p w:rsidR="00126660" w:rsidRPr="005A7DDF"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Pr>
          <w:bCs/>
          <w:sz w:val="28"/>
          <w:szCs w:val="28"/>
          <w:lang w:val="ru-RU"/>
        </w:rPr>
        <w:t>Проведение мероприятий по недопущению распространения «</w:t>
      </w:r>
      <w:r>
        <w:rPr>
          <w:bCs/>
          <w:sz w:val="28"/>
          <w:szCs w:val="28"/>
          <w:lang w:val="en-US"/>
        </w:rPr>
        <w:t>COVID</w:t>
      </w:r>
      <w:r w:rsidRPr="005A7DDF">
        <w:rPr>
          <w:bCs/>
          <w:sz w:val="28"/>
          <w:szCs w:val="28"/>
          <w:lang w:val="ru-RU"/>
        </w:rPr>
        <w:t>-19</w:t>
      </w:r>
      <w:r>
        <w:rPr>
          <w:bCs/>
          <w:sz w:val="28"/>
          <w:szCs w:val="28"/>
          <w:lang w:val="ru-RU"/>
        </w:rPr>
        <w:t>».</w:t>
      </w:r>
    </w:p>
    <w:p w:rsidR="00126660" w:rsidRPr="000C75DB"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Pr>
          <w:bCs/>
          <w:sz w:val="28"/>
          <w:szCs w:val="28"/>
          <w:lang w:val="ru-RU"/>
        </w:rPr>
        <w:t>Обеспечение пациентов с КВИ своевременной диагностикой, амбулаторным ведением и стационарным лечением по показаниям.</w:t>
      </w:r>
    </w:p>
    <w:p w:rsidR="000C75DB" w:rsidRPr="00126660" w:rsidRDefault="000C75DB" w:rsidP="00126660">
      <w:pPr>
        <w:pStyle w:val="ab"/>
        <w:numPr>
          <w:ilvl w:val="0"/>
          <w:numId w:val="6"/>
        </w:numPr>
        <w:tabs>
          <w:tab w:val="clear" w:pos="720"/>
          <w:tab w:val="left" w:pos="426"/>
          <w:tab w:val="left" w:pos="567"/>
          <w:tab w:val="left" w:pos="709"/>
          <w:tab w:val="left" w:pos="851"/>
          <w:tab w:val="left" w:pos="993"/>
        </w:tabs>
        <w:jc w:val="both"/>
        <w:rPr>
          <w:sz w:val="28"/>
          <w:szCs w:val="28"/>
        </w:rPr>
      </w:pPr>
      <w:r>
        <w:rPr>
          <w:bCs/>
          <w:sz w:val="28"/>
          <w:szCs w:val="28"/>
          <w:lang w:val="ru-RU"/>
        </w:rPr>
        <w:t xml:space="preserve"> Продолжить ИРР по ОСМС и ГОБМП среди прикрепленного населения.</w:t>
      </w:r>
      <w:bookmarkStart w:id="1" w:name="_GoBack"/>
      <w:bookmarkEnd w:id="1"/>
    </w:p>
    <w:p w:rsidR="00126660" w:rsidRPr="002E4631" w:rsidRDefault="00126660" w:rsidP="00126660">
      <w:pPr>
        <w:pStyle w:val="ab"/>
        <w:numPr>
          <w:ilvl w:val="0"/>
          <w:numId w:val="6"/>
        </w:numPr>
        <w:tabs>
          <w:tab w:val="clear" w:pos="720"/>
          <w:tab w:val="left" w:pos="426"/>
          <w:tab w:val="left" w:pos="567"/>
          <w:tab w:val="left" w:pos="709"/>
          <w:tab w:val="left" w:pos="851"/>
          <w:tab w:val="left" w:pos="993"/>
        </w:tabs>
        <w:jc w:val="both"/>
        <w:rPr>
          <w:sz w:val="28"/>
          <w:szCs w:val="28"/>
        </w:rPr>
      </w:pPr>
      <w:r w:rsidRPr="002E4631">
        <w:rPr>
          <w:bCs/>
          <w:sz w:val="28"/>
          <w:szCs w:val="28"/>
        </w:rPr>
        <w:t xml:space="preserve">Повышение уровня удовлетворенности населения доступностью, качеством и объемом предлагаемых медицинских  услуг до 99,9 %. </w:t>
      </w:r>
    </w:p>
    <w:p w:rsidR="00126660" w:rsidRPr="002E4631" w:rsidRDefault="00126660" w:rsidP="00126660">
      <w:pPr>
        <w:pStyle w:val="ab"/>
        <w:tabs>
          <w:tab w:val="left" w:pos="426"/>
          <w:tab w:val="left" w:pos="567"/>
          <w:tab w:val="left" w:pos="709"/>
          <w:tab w:val="left" w:pos="851"/>
          <w:tab w:val="left" w:pos="993"/>
        </w:tabs>
        <w:ind w:left="0" w:firstLine="426"/>
        <w:jc w:val="both"/>
        <w:rPr>
          <w:sz w:val="28"/>
          <w:szCs w:val="28"/>
        </w:rPr>
      </w:pPr>
    </w:p>
    <w:p w:rsidR="001439D4" w:rsidRPr="00126660" w:rsidRDefault="001439D4">
      <w:pPr>
        <w:rPr>
          <w:lang w:val="kk-KZ"/>
        </w:rPr>
      </w:pPr>
    </w:p>
    <w:sectPr w:rsidR="001439D4" w:rsidRPr="00126660" w:rsidSect="00A92C7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EA3"/>
    <w:multiLevelType w:val="hybridMultilevel"/>
    <w:tmpl w:val="0DD8638E"/>
    <w:lvl w:ilvl="0" w:tplc="78B88C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2430EFB"/>
    <w:multiLevelType w:val="hybridMultilevel"/>
    <w:tmpl w:val="46AEF892"/>
    <w:lvl w:ilvl="0" w:tplc="04190011">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15:restartNumberingAfterBreak="0">
    <w:nsid w:val="307A6CB7"/>
    <w:multiLevelType w:val="hybridMultilevel"/>
    <w:tmpl w:val="CCD6ECD2"/>
    <w:lvl w:ilvl="0" w:tplc="CD92DD4C">
      <w:start w:val="1"/>
      <w:numFmt w:val="bullet"/>
      <w:lvlText w:val="•"/>
      <w:lvlJc w:val="left"/>
      <w:pPr>
        <w:tabs>
          <w:tab w:val="num" w:pos="720"/>
        </w:tabs>
        <w:ind w:left="720" w:hanging="360"/>
      </w:pPr>
      <w:rPr>
        <w:rFonts w:ascii="Arial" w:hAnsi="Arial" w:hint="default"/>
      </w:rPr>
    </w:lvl>
    <w:lvl w:ilvl="1" w:tplc="552E50D0" w:tentative="1">
      <w:start w:val="1"/>
      <w:numFmt w:val="bullet"/>
      <w:lvlText w:val="•"/>
      <w:lvlJc w:val="left"/>
      <w:pPr>
        <w:tabs>
          <w:tab w:val="num" w:pos="1440"/>
        </w:tabs>
        <w:ind w:left="1440" w:hanging="360"/>
      </w:pPr>
      <w:rPr>
        <w:rFonts w:ascii="Arial" w:hAnsi="Arial" w:hint="default"/>
      </w:rPr>
    </w:lvl>
    <w:lvl w:ilvl="2" w:tplc="C1AA3EB6" w:tentative="1">
      <w:start w:val="1"/>
      <w:numFmt w:val="bullet"/>
      <w:lvlText w:val="•"/>
      <w:lvlJc w:val="left"/>
      <w:pPr>
        <w:tabs>
          <w:tab w:val="num" w:pos="2160"/>
        </w:tabs>
        <w:ind w:left="2160" w:hanging="360"/>
      </w:pPr>
      <w:rPr>
        <w:rFonts w:ascii="Arial" w:hAnsi="Arial" w:hint="default"/>
      </w:rPr>
    </w:lvl>
    <w:lvl w:ilvl="3" w:tplc="4DC05384" w:tentative="1">
      <w:start w:val="1"/>
      <w:numFmt w:val="bullet"/>
      <w:lvlText w:val="•"/>
      <w:lvlJc w:val="left"/>
      <w:pPr>
        <w:tabs>
          <w:tab w:val="num" w:pos="2880"/>
        </w:tabs>
        <w:ind w:left="2880" w:hanging="360"/>
      </w:pPr>
      <w:rPr>
        <w:rFonts w:ascii="Arial" w:hAnsi="Arial" w:hint="default"/>
      </w:rPr>
    </w:lvl>
    <w:lvl w:ilvl="4" w:tplc="4678EA8E" w:tentative="1">
      <w:start w:val="1"/>
      <w:numFmt w:val="bullet"/>
      <w:lvlText w:val="•"/>
      <w:lvlJc w:val="left"/>
      <w:pPr>
        <w:tabs>
          <w:tab w:val="num" w:pos="3600"/>
        </w:tabs>
        <w:ind w:left="3600" w:hanging="360"/>
      </w:pPr>
      <w:rPr>
        <w:rFonts w:ascii="Arial" w:hAnsi="Arial" w:hint="default"/>
      </w:rPr>
    </w:lvl>
    <w:lvl w:ilvl="5" w:tplc="F09893CC" w:tentative="1">
      <w:start w:val="1"/>
      <w:numFmt w:val="bullet"/>
      <w:lvlText w:val="•"/>
      <w:lvlJc w:val="left"/>
      <w:pPr>
        <w:tabs>
          <w:tab w:val="num" w:pos="4320"/>
        </w:tabs>
        <w:ind w:left="4320" w:hanging="360"/>
      </w:pPr>
      <w:rPr>
        <w:rFonts w:ascii="Arial" w:hAnsi="Arial" w:hint="default"/>
      </w:rPr>
    </w:lvl>
    <w:lvl w:ilvl="6" w:tplc="5D1A409E" w:tentative="1">
      <w:start w:val="1"/>
      <w:numFmt w:val="bullet"/>
      <w:lvlText w:val="•"/>
      <w:lvlJc w:val="left"/>
      <w:pPr>
        <w:tabs>
          <w:tab w:val="num" w:pos="5040"/>
        </w:tabs>
        <w:ind w:left="5040" w:hanging="360"/>
      </w:pPr>
      <w:rPr>
        <w:rFonts w:ascii="Arial" w:hAnsi="Arial" w:hint="default"/>
      </w:rPr>
    </w:lvl>
    <w:lvl w:ilvl="7" w:tplc="73AE3CC2" w:tentative="1">
      <w:start w:val="1"/>
      <w:numFmt w:val="bullet"/>
      <w:lvlText w:val="•"/>
      <w:lvlJc w:val="left"/>
      <w:pPr>
        <w:tabs>
          <w:tab w:val="num" w:pos="5760"/>
        </w:tabs>
        <w:ind w:left="5760" w:hanging="360"/>
      </w:pPr>
      <w:rPr>
        <w:rFonts w:ascii="Arial" w:hAnsi="Arial" w:hint="default"/>
      </w:rPr>
    </w:lvl>
    <w:lvl w:ilvl="8" w:tplc="38DE1E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C97C9E"/>
    <w:multiLevelType w:val="hybridMultilevel"/>
    <w:tmpl w:val="3CA4DC72"/>
    <w:lvl w:ilvl="0" w:tplc="823803C2">
      <w:start w:val="1"/>
      <w:numFmt w:val="decimal"/>
      <w:lvlText w:val="%1."/>
      <w:lvlJc w:val="left"/>
      <w:pPr>
        <w:tabs>
          <w:tab w:val="num" w:pos="720"/>
        </w:tabs>
        <w:ind w:left="720" w:hanging="360"/>
      </w:pPr>
    </w:lvl>
    <w:lvl w:ilvl="1" w:tplc="A8F07556" w:tentative="1">
      <w:start w:val="1"/>
      <w:numFmt w:val="decimal"/>
      <w:lvlText w:val="%2."/>
      <w:lvlJc w:val="left"/>
      <w:pPr>
        <w:tabs>
          <w:tab w:val="num" w:pos="1440"/>
        </w:tabs>
        <w:ind w:left="1440" w:hanging="360"/>
      </w:pPr>
    </w:lvl>
    <w:lvl w:ilvl="2" w:tplc="F67A3638" w:tentative="1">
      <w:start w:val="1"/>
      <w:numFmt w:val="decimal"/>
      <w:lvlText w:val="%3."/>
      <w:lvlJc w:val="left"/>
      <w:pPr>
        <w:tabs>
          <w:tab w:val="num" w:pos="2160"/>
        </w:tabs>
        <w:ind w:left="2160" w:hanging="360"/>
      </w:pPr>
    </w:lvl>
    <w:lvl w:ilvl="3" w:tplc="597072F0" w:tentative="1">
      <w:start w:val="1"/>
      <w:numFmt w:val="decimal"/>
      <w:lvlText w:val="%4."/>
      <w:lvlJc w:val="left"/>
      <w:pPr>
        <w:tabs>
          <w:tab w:val="num" w:pos="2880"/>
        </w:tabs>
        <w:ind w:left="2880" w:hanging="360"/>
      </w:pPr>
    </w:lvl>
    <w:lvl w:ilvl="4" w:tplc="E69A1DE2" w:tentative="1">
      <w:start w:val="1"/>
      <w:numFmt w:val="decimal"/>
      <w:lvlText w:val="%5."/>
      <w:lvlJc w:val="left"/>
      <w:pPr>
        <w:tabs>
          <w:tab w:val="num" w:pos="3600"/>
        </w:tabs>
        <w:ind w:left="3600" w:hanging="360"/>
      </w:pPr>
    </w:lvl>
    <w:lvl w:ilvl="5" w:tplc="C2969BBA" w:tentative="1">
      <w:start w:val="1"/>
      <w:numFmt w:val="decimal"/>
      <w:lvlText w:val="%6."/>
      <w:lvlJc w:val="left"/>
      <w:pPr>
        <w:tabs>
          <w:tab w:val="num" w:pos="4320"/>
        </w:tabs>
        <w:ind w:left="4320" w:hanging="360"/>
      </w:pPr>
    </w:lvl>
    <w:lvl w:ilvl="6" w:tplc="98DA86AC" w:tentative="1">
      <w:start w:val="1"/>
      <w:numFmt w:val="decimal"/>
      <w:lvlText w:val="%7."/>
      <w:lvlJc w:val="left"/>
      <w:pPr>
        <w:tabs>
          <w:tab w:val="num" w:pos="5040"/>
        </w:tabs>
        <w:ind w:left="5040" w:hanging="360"/>
      </w:pPr>
    </w:lvl>
    <w:lvl w:ilvl="7" w:tplc="1C184788" w:tentative="1">
      <w:start w:val="1"/>
      <w:numFmt w:val="decimal"/>
      <w:lvlText w:val="%8."/>
      <w:lvlJc w:val="left"/>
      <w:pPr>
        <w:tabs>
          <w:tab w:val="num" w:pos="5760"/>
        </w:tabs>
        <w:ind w:left="5760" w:hanging="360"/>
      </w:pPr>
    </w:lvl>
    <w:lvl w:ilvl="8" w:tplc="A7A4CBB8" w:tentative="1">
      <w:start w:val="1"/>
      <w:numFmt w:val="decimal"/>
      <w:lvlText w:val="%9."/>
      <w:lvlJc w:val="left"/>
      <w:pPr>
        <w:tabs>
          <w:tab w:val="num" w:pos="6480"/>
        </w:tabs>
        <w:ind w:left="6480" w:hanging="360"/>
      </w:pPr>
    </w:lvl>
  </w:abstractNum>
  <w:abstractNum w:abstractNumId="4" w15:restartNumberingAfterBreak="0">
    <w:nsid w:val="60142677"/>
    <w:multiLevelType w:val="hybridMultilevel"/>
    <w:tmpl w:val="A2F2A496"/>
    <w:lvl w:ilvl="0" w:tplc="04190011">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 w15:restartNumberingAfterBreak="0">
    <w:nsid w:val="7BBC37F4"/>
    <w:multiLevelType w:val="hybridMultilevel"/>
    <w:tmpl w:val="847CE7FA"/>
    <w:lvl w:ilvl="0" w:tplc="1B668154">
      <w:start w:val="1"/>
      <w:numFmt w:val="bullet"/>
      <w:lvlText w:val="•"/>
      <w:lvlJc w:val="left"/>
      <w:pPr>
        <w:ind w:left="1350" w:hanging="360"/>
      </w:pPr>
      <w:rPr>
        <w:rFonts w:ascii="Arial" w:hAnsi="Aria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2"/>
    <w:rsid w:val="000C75DB"/>
    <w:rsid w:val="00126660"/>
    <w:rsid w:val="001439D4"/>
    <w:rsid w:val="006873A8"/>
    <w:rsid w:val="00A92C7E"/>
    <w:rsid w:val="00A936DC"/>
    <w:rsid w:val="00C24AB7"/>
    <w:rsid w:val="00C8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DCA3"/>
  <w15:chartTrackingRefBased/>
  <w15:docId w15:val="{A7CA921D-AC07-4BC6-BB76-58F41957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C83062"/>
    <w:pPr>
      <w:widowControl w:val="0"/>
      <w:autoSpaceDE w:val="0"/>
      <w:autoSpaceDN w:val="0"/>
      <w:adjustRightInd w:val="0"/>
      <w:spacing w:line="322" w:lineRule="exact"/>
      <w:ind w:firstLine="562"/>
      <w:jc w:val="both"/>
    </w:pPr>
  </w:style>
  <w:style w:type="paragraph" w:styleId="a3">
    <w:name w:val="Body Text"/>
    <w:basedOn w:val="a"/>
    <w:link w:val="a4"/>
    <w:rsid w:val="00C83062"/>
    <w:pPr>
      <w:spacing w:after="120"/>
    </w:pPr>
    <w:rPr>
      <w:lang w:val="x-none" w:eastAsia="x-none"/>
    </w:rPr>
  </w:style>
  <w:style w:type="character" w:customStyle="1" w:styleId="a4">
    <w:name w:val="Основной текст Знак"/>
    <w:basedOn w:val="a0"/>
    <w:link w:val="a3"/>
    <w:rsid w:val="00C83062"/>
    <w:rPr>
      <w:rFonts w:ascii="Times New Roman" w:eastAsia="Times New Roman" w:hAnsi="Times New Roman" w:cs="Times New Roman"/>
      <w:sz w:val="24"/>
      <w:szCs w:val="24"/>
      <w:lang w:val="x-none" w:eastAsia="x-none"/>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6"/>
    <w:uiPriority w:val="99"/>
    <w:qFormat/>
    <w:rsid w:val="00C83062"/>
    <w:pPr>
      <w:spacing w:before="100" w:beforeAutospacing="1" w:after="100" w:afterAutospacing="1"/>
    </w:pPr>
    <w:rPr>
      <w:lang w:val="x-none" w:eastAsia="x-none"/>
    </w:rPr>
  </w:style>
  <w:style w:type="character" w:customStyle="1" w:styleId="s1">
    <w:name w:val="s1"/>
    <w:rsid w:val="00C83062"/>
    <w:rPr>
      <w:rFonts w:ascii="Times New Roman" w:hAnsi="Times New Roman" w:cs="Times New Roman" w:hint="default"/>
      <w:b/>
      <w:bCs/>
      <w:i w:val="0"/>
      <w:iCs w:val="0"/>
      <w:strike w:val="0"/>
      <w:dstrike w:val="0"/>
      <w:color w:val="000000"/>
      <w:sz w:val="20"/>
      <w:szCs w:val="20"/>
      <w:u w:val="none"/>
      <w:effect w:val="none"/>
    </w:rPr>
  </w:style>
  <w:style w:type="character" w:styleId="a7">
    <w:name w:val="Hyperlink"/>
    <w:rsid w:val="00C83062"/>
    <w:rPr>
      <w:color w:val="0000FF"/>
      <w:u w:val="single"/>
    </w:rPr>
  </w:style>
  <w:style w:type="character" w:customStyle="1" w:styleId="a6">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C83062"/>
    <w:rPr>
      <w:rFonts w:ascii="Times New Roman" w:eastAsia="Times New Roman" w:hAnsi="Times New Roman" w:cs="Times New Roman"/>
      <w:sz w:val="24"/>
      <w:szCs w:val="24"/>
      <w:lang w:val="x-none" w:eastAsia="x-none"/>
    </w:rPr>
  </w:style>
  <w:style w:type="character" w:customStyle="1" w:styleId="s3">
    <w:name w:val="s3"/>
    <w:basedOn w:val="a0"/>
    <w:rsid w:val="00C83062"/>
  </w:style>
  <w:style w:type="paragraph" w:customStyle="1" w:styleId="Standard">
    <w:name w:val="Standard"/>
    <w:uiPriority w:val="99"/>
    <w:qFormat/>
    <w:rsid w:val="00C24AB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customStyle="1" w:styleId="7">
    <w:name w:val="Сетка таблицы7"/>
    <w:basedOn w:val="a1"/>
    <w:next w:val="a8"/>
    <w:rsid w:val="00C24A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rsid w:val="00C24A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rsid w:val="00C24A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qFormat/>
    <w:rsid w:val="00C2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Заголовок Знак"/>
    <w:link w:val="aa"/>
    <w:rsid w:val="00C24AB7"/>
    <w:rPr>
      <w:rFonts w:ascii="Times New Roman" w:eastAsia="Times New Roman" w:hAnsi="Times New Roman" w:cs="Times New Roman"/>
      <w:b/>
      <w:sz w:val="28"/>
      <w:szCs w:val="20"/>
      <w:lang w:eastAsia="ru-RU"/>
    </w:rPr>
  </w:style>
  <w:style w:type="paragraph" w:styleId="aa">
    <w:name w:val="Title"/>
    <w:basedOn w:val="a"/>
    <w:link w:val="a9"/>
    <w:qFormat/>
    <w:rsid w:val="00C24AB7"/>
    <w:pPr>
      <w:jc w:val="center"/>
    </w:pPr>
    <w:rPr>
      <w:b/>
      <w:sz w:val="28"/>
      <w:szCs w:val="20"/>
    </w:rPr>
  </w:style>
  <w:style w:type="character" w:customStyle="1" w:styleId="1">
    <w:name w:val="Заголовок Знак1"/>
    <w:basedOn w:val="a0"/>
    <w:uiPriority w:val="10"/>
    <w:rsid w:val="00C24AB7"/>
    <w:rPr>
      <w:rFonts w:asciiTheme="majorHAnsi" w:eastAsiaTheme="majorEastAsia" w:hAnsiTheme="majorHAnsi" w:cstheme="majorBidi"/>
      <w:spacing w:val="-10"/>
      <w:kern w:val="28"/>
      <w:sz w:val="56"/>
      <w:szCs w:val="56"/>
      <w:lang w:eastAsia="ru-RU"/>
    </w:rPr>
  </w:style>
  <w:style w:type="paragraph" w:customStyle="1" w:styleId="Default">
    <w:name w:val="Default"/>
    <w:rsid w:val="00C24AB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List Paragraph"/>
    <w:aliases w:val="без абзаца,List Paragraph,маркированный,Bullets,List Paragraph (numbered (a)),NUMBERED PARAGRAPH,List Paragraph 1,List_Paragraph,Multilevel para_II,Akapit z listą BS,IBL List Paragraph,List Paragraph nowy,Numbered List Paragraph,Bullet1"/>
    <w:basedOn w:val="a"/>
    <w:link w:val="ac"/>
    <w:uiPriority w:val="34"/>
    <w:qFormat/>
    <w:rsid w:val="00C24AB7"/>
    <w:pPr>
      <w:ind w:left="708"/>
    </w:pPr>
    <w:rPr>
      <w:lang w:val="kk-KZ" w:eastAsia="x-none"/>
    </w:rPr>
  </w:style>
  <w:style w:type="character" w:customStyle="1" w:styleId="ac">
    <w:name w:val="Абзац списка Знак"/>
    <w:aliases w:val="без абзаца Знак,List Paragraph Знак,маркированный Знак,Bullets Знак,List Paragraph (numbered (a)) Знак,NUMBERED PARAGRAPH Знак,List Paragraph 1 Знак,List_Paragraph Знак,Multilevel para_II Знак,Akapit z listą BS Знак,Bullet1 Знак"/>
    <w:link w:val="ab"/>
    <w:uiPriority w:val="99"/>
    <w:qFormat/>
    <w:locked/>
    <w:rsid w:val="00C24AB7"/>
    <w:rPr>
      <w:rFonts w:ascii="Times New Roman" w:eastAsia="Times New Roman" w:hAnsi="Times New Roman" w:cs="Times New Roman"/>
      <w:sz w:val="24"/>
      <w:szCs w:val="24"/>
      <w:lang w:val="kk-KZ" w:eastAsia="x-none"/>
    </w:rPr>
  </w:style>
  <w:style w:type="paragraph" w:styleId="2">
    <w:name w:val="Body Text 2"/>
    <w:basedOn w:val="a"/>
    <w:link w:val="20"/>
    <w:uiPriority w:val="99"/>
    <w:semiHidden/>
    <w:unhideWhenUsed/>
    <w:rsid w:val="00A936DC"/>
    <w:pPr>
      <w:spacing w:after="120" w:line="480" w:lineRule="auto"/>
    </w:pPr>
  </w:style>
  <w:style w:type="character" w:customStyle="1" w:styleId="20">
    <w:name w:val="Основной текст 2 Знак"/>
    <w:basedOn w:val="a0"/>
    <w:link w:val="2"/>
    <w:uiPriority w:val="99"/>
    <w:semiHidden/>
    <w:rsid w:val="00A936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2021-01-27T08:34:00Z</dcterms:created>
  <dcterms:modified xsi:type="dcterms:W3CDTF">2021-03-18T05:50:00Z</dcterms:modified>
</cp:coreProperties>
</file>